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4EF79" w14:textId="48C8F2FE" w:rsidR="008B407D" w:rsidRPr="00C234DD" w:rsidRDefault="00477BDF" w:rsidP="008D14F9">
      <w:pPr>
        <w:pStyle w:val="CPE-SectionTitle"/>
        <w:spacing w:line="240" w:lineRule="auto"/>
      </w:pPr>
      <w:r>
        <w:t>9</w:t>
      </w:r>
      <w:r w:rsidR="006C3DFE">
        <w:rPr>
          <w:vertAlign w:val="superscript"/>
        </w:rPr>
        <w:t>th</w:t>
      </w:r>
      <w:r w:rsidR="00106AAE">
        <w:t xml:space="preserve"> </w:t>
      </w:r>
      <w:r>
        <w:t>July</w:t>
      </w:r>
      <w:r w:rsidR="05A25F0D">
        <w:t xml:space="preserve"> </w:t>
      </w:r>
      <w:r w:rsidR="00106AAE">
        <w:t>202</w:t>
      </w:r>
      <w:r w:rsidR="000D5F34">
        <w:t>6</w:t>
      </w:r>
      <w:r w:rsidR="13FED491">
        <w:t xml:space="preserve"> </w:t>
      </w:r>
      <w:r w:rsidR="00CA0A15">
        <w:t>Attendance</w:t>
      </w:r>
    </w:p>
    <w:tbl>
      <w:tblPr>
        <w:tblStyle w:val="TableGrid"/>
        <w:tblW w:w="3585" w:type="dxa"/>
        <w:tblLook w:val="04A0" w:firstRow="1" w:lastRow="0" w:firstColumn="1" w:lastColumn="0" w:noHBand="0" w:noVBand="1"/>
      </w:tblPr>
      <w:tblGrid>
        <w:gridCol w:w="750"/>
        <w:gridCol w:w="960"/>
        <w:gridCol w:w="990"/>
        <w:gridCol w:w="885"/>
      </w:tblGrid>
      <w:tr w:rsidR="00EC3A43" w:rsidRPr="00C234DD" w14:paraId="4466FC7E" w14:textId="77777777" w:rsidTr="5D00D860">
        <w:tc>
          <w:tcPr>
            <w:tcW w:w="750" w:type="dxa"/>
            <w:vMerge w:val="restart"/>
            <w:shd w:val="clear" w:color="auto" w:fill="0073CF"/>
          </w:tcPr>
          <w:p w14:paraId="7808909A" w14:textId="62A7CDF4" w:rsidR="00EC3A43" w:rsidRPr="00C234DD" w:rsidRDefault="00EC3A43" w:rsidP="00B55A3E">
            <w:pPr>
              <w:spacing w:line="240" w:lineRule="auto"/>
              <w:contextualSpacing/>
              <w:rPr>
                <w:b/>
                <w:bCs/>
                <w:color w:val="FFFFFF" w:themeColor="background1"/>
                <w:szCs w:val="18"/>
              </w:rPr>
            </w:pPr>
            <w:r w:rsidRPr="00C234DD">
              <w:rPr>
                <w:b/>
                <w:bCs/>
                <w:color w:val="FFFFFF" w:themeColor="background1"/>
                <w:szCs w:val="18"/>
              </w:rPr>
              <w:t>Key</w:t>
            </w:r>
          </w:p>
        </w:tc>
        <w:tc>
          <w:tcPr>
            <w:tcW w:w="960" w:type="dxa"/>
            <w:shd w:val="clear" w:color="auto" w:fill="0073CF"/>
          </w:tcPr>
          <w:p w14:paraId="7BA0615F" w14:textId="592BEFF8" w:rsidR="00EC3A43" w:rsidRPr="00C234DD" w:rsidRDefault="00EC3A43" w:rsidP="00B55A3E">
            <w:pPr>
              <w:spacing w:line="240" w:lineRule="auto"/>
              <w:contextualSpacing/>
              <w:rPr>
                <w:b/>
                <w:bCs/>
                <w:color w:val="FFFFFF" w:themeColor="background1"/>
                <w:szCs w:val="18"/>
              </w:rPr>
            </w:pPr>
            <w:r w:rsidRPr="00C234DD">
              <w:rPr>
                <w:b/>
                <w:bCs/>
                <w:color w:val="FFFFFF" w:themeColor="background1"/>
                <w:szCs w:val="18"/>
              </w:rPr>
              <w:t>Full day</w:t>
            </w:r>
          </w:p>
        </w:tc>
        <w:tc>
          <w:tcPr>
            <w:tcW w:w="990" w:type="dxa"/>
            <w:shd w:val="clear" w:color="auto" w:fill="0073CF"/>
          </w:tcPr>
          <w:p w14:paraId="52C47C69" w14:textId="00D126C9" w:rsidR="00EC3A43" w:rsidRPr="00C234DD" w:rsidRDefault="00EC3A43" w:rsidP="00B55A3E">
            <w:pPr>
              <w:spacing w:line="240" w:lineRule="auto"/>
              <w:contextualSpacing/>
              <w:rPr>
                <w:b/>
                <w:bCs/>
                <w:color w:val="FFFFFF" w:themeColor="background1"/>
                <w:szCs w:val="18"/>
              </w:rPr>
            </w:pPr>
            <w:r w:rsidRPr="00C234DD">
              <w:rPr>
                <w:b/>
                <w:bCs/>
                <w:color w:val="FFFFFF" w:themeColor="background1"/>
                <w:szCs w:val="18"/>
              </w:rPr>
              <w:t>Half day</w:t>
            </w:r>
          </w:p>
        </w:tc>
        <w:tc>
          <w:tcPr>
            <w:tcW w:w="885" w:type="dxa"/>
            <w:shd w:val="clear" w:color="auto" w:fill="0073CF"/>
          </w:tcPr>
          <w:p w14:paraId="56E5AE92" w14:textId="7268AC89" w:rsidR="00EC3A43" w:rsidRPr="00C234DD" w:rsidRDefault="00EC3A43" w:rsidP="00B55A3E">
            <w:pPr>
              <w:spacing w:line="240" w:lineRule="auto"/>
              <w:contextualSpacing/>
              <w:rPr>
                <w:b/>
                <w:bCs/>
                <w:color w:val="FFFFFF" w:themeColor="background1"/>
                <w:szCs w:val="18"/>
              </w:rPr>
            </w:pPr>
            <w:r w:rsidRPr="00C234DD">
              <w:rPr>
                <w:b/>
                <w:bCs/>
                <w:color w:val="FFFFFF" w:themeColor="background1"/>
                <w:szCs w:val="18"/>
              </w:rPr>
              <w:t>Absent</w:t>
            </w:r>
          </w:p>
        </w:tc>
      </w:tr>
      <w:tr w:rsidR="00EC3A43" w:rsidRPr="00C234DD" w14:paraId="796993AC" w14:textId="77777777" w:rsidTr="5D00D860">
        <w:trPr>
          <w:trHeight w:val="361"/>
        </w:trPr>
        <w:tc>
          <w:tcPr>
            <w:tcW w:w="750" w:type="dxa"/>
            <w:vMerge/>
          </w:tcPr>
          <w:p w14:paraId="3DF1455D" w14:textId="77777777" w:rsidR="00EC3A43" w:rsidRPr="00C234DD" w:rsidRDefault="00EC3A43" w:rsidP="00B55A3E">
            <w:pPr>
              <w:spacing w:line="240" w:lineRule="auto"/>
              <w:contextualSpacing/>
              <w:rPr>
                <w:szCs w:val="18"/>
              </w:rPr>
            </w:pPr>
          </w:p>
        </w:tc>
        <w:tc>
          <w:tcPr>
            <w:tcW w:w="960" w:type="dxa"/>
          </w:tcPr>
          <w:p w14:paraId="6BFEE796" w14:textId="6ACE9118" w:rsidR="00EC3A43" w:rsidRPr="00B26A1F" w:rsidRDefault="00EC3A43" w:rsidP="00303DB4">
            <w:pPr>
              <w:spacing w:line="240" w:lineRule="auto"/>
              <w:contextualSpacing/>
              <w:jc w:val="center"/>
              <w:rPr>
                <w:color w:val="0073CF"/>
                <w:szCs w:val="18"/>
              </w:rPr>
            </w:pPr>
            <w:r w:rsidRPr="00B26A1F">
              <w:rPr>
                <w:rFonts w:ascii="Segoe UI Symbol" w:hAnsi="Segoe UI Symbol" w:cs="Segoe UI Symbol"/>
                <w:color w:val="0073CF"/>
                <w:szCs w:val="18"/>
              </w:rPr>
              <w:t>🗸</w:t>
            </w:r>
          </w:p>
        </w:tc>
        <w:tc>
          <w:tcPr>
            <w:tcW w:w="990" w:type="dxa"/>
            <w:shd w:val="clear" w:color="auto" w:fill="FF6E3B"/>
          </w:tcPr>
          <w:p w14:paraId="2D07476D" w14:textId="11A1360A" w:rsidR="00EC3A43" w:rsidRPr="00C234DD" w:rsidRDefault="00EC3A43" w:rsidP="00303DB4">
            <w:pPr>
              <w:spacing w:line="240" w:lineRule="auto"/>
              <w:contextualSpacing/>
              <w:jc w:val="center"/>
              <w:rPr>
                <w:color w:val="0073CF"/>
                <w:szCs w:val="18"/>
              </w:rPr>
            </w:pPr>
            <w:r w:rsidRPr="00C234DD">
              <w:rPr>
                <w:color w:val="0073CF"/>
                <w:szCs w:val="18"/>
              </w:rPr>
              <w:t>/</w:t>
            </w:r>
          </w:p>
        </w:tc>
        <w:tc>
          <w:tcPr>
            <w:tcW w:w="885" w:type="dxa"/>
            <w:shd w:val="clear" w:color="auto" w:fill="FF6E3B"/>
          </w:tcPr>
          <w:p w14:paraId="0B4BE3A9" w14:textId="4CF46B6A" w:rsidR="00EC3A43" w:rsidRPr="00C234DD" w:rsidRDefault="00EC3A43" w:rsidP="00303DB4">
            <w:pPr>
              <w:spacing w:line="240" w:lineRule="auto"/>
              <w:contextualSpacing/>
              <w:jc w:val="center"/>
              <w:rPr>
                <w:color w:val="0073CF"/>
                <w:szCs w:val="18"/>
              </w:rPr>
            </w:pPr>
            <w:r w:rsidRPr="00C234DD">
              <w:rPr>
                <w:color w:val="0073CF"/>
                <w:szCs w:val="18"/>
              </w:rPr>
              <w:t>x</w:t>
            </w:r>
          </w:p>
        </w:tc>
      </w:tr>
    </w:tbl>
    <w:p w14:paraId="0B279D65" w14:textId="77777777" w:rsidR="008B407D" w:rsidRPr="00C234DD" w:rsidRDefault="008B407D" w:rsidP="00B55A3E">
      <w:pPr>
        <w:spacing w:line="240" w:lineRule="auto"/>
        <w:contextualSpacing/>
        <w:rPr>
          <w:szCs w:val="18"/>
        </w:rPr>
      </w:pPr>
    </w:p>
    <w:tbl>
      <w:tblPr>
        <w:tblStyle w:val="TableGrid"/>
        <w:tblW w:w="10206" w:type="dxa"/>
        <w:tblInd w:w="-5" w:type="dxa"/>
        <w:tblLayout w:type="fixed"/>
        <w:tblLook w:val="04A0" w:firstRow="1" w:lastRow="0" w:firstColumn="1" w:lastColumn="0" w:noHBand="0" w:noVBand="1"/>
      </w:tblPr>
      <w:tblGrid>
        <w:gridCol w:w="2460"/>
        <w:gridCol w:w="1640"/>
        <w:gridCol w:w="569"/>
        <w:gridCol w:w="569"/>
        <w:gridCol w:w="569"/>
        <w:gridCol w:w="753"/>
        <w:gridCol w:w="684"/>
        <w:gridCol w:w="689"/>
        <w:gridCol w:w="714"/>
        <w:gridCol w:w="1559"/>
      </w:tblGrid>
      <w:tr w:rsidR="00544552" w:rsidRPr="00C234DD" w14:paraId="6B10D23A" w14:textId="77777777" w:rsidTr="00544552">
        <w:trPr>
          <w:trHeight w:val="328"/>
        </w:trPr>
        <w:tc>
          <w:tcPr>
            <w:tcW w:w="2460" w:type="dxa"/>
            <w:shd w:val="clear" w:color="auto" w:fill="0073CF"/>
          </w:tcPr>
          <w:p w14:paraId="58AA666A" w14:textId="0AD14013" w:rsidR="00544552" w:rsidRPr="00C234DD" w:rsidRDefault="00544552" w:rsidP="00B55A3E">
            <w:pPr>
              <w:spacing w:line="240" w:lineRule="auto"/>
              <w:contextualSpacing/>
              <w:rPr>
                <w:rFonts w:eastAsia="Arial" w:cs="Arial"/>
                <w:b/>
                <w:bCs/>
                <w:color w:val="FFFFFF" w:themeColor="background1"/>
                <w:szCs w:val="18"/>
              </w:rPr>
            </w:pPr>
            <w:r w:rsidRPr="00C234DD">
              <w:rPr>
                <w:rFonts w:eastAsia="Arial" w:cs="Arial"/>
                <w:b/>
                <w:bCs/>
                <w:color w:val="FFFFFF" w:themeColor="background1"/>
                <w:kern w:val="0"/>
                <w:szCs w:val="18"/>
              </w:rPr>
              <w:t>Name</w:t>
            </w:r>
          </w:p>
        </w:tc>
        <w:tc>
          <w:tcPr>
            <w:tcW w:w="1640" w:type="dxa"/>
            <w:shd w:val="clear" w:color="auto" w:fill="0073CF"/>
          </w:tcPr>
          <w:p w14:paraId="1C27D703" w14:textId="77777777" w:rsidR="00544552" w:rsidRPr="00C234DD" w:rsidRDefault="00544552" w:rsidP="00B55A3E">
            <w:pPr>
              <w:spacing w:line="240" w:lineRule="auto"/>
              <w:contextualSpacing/>
              <w:rPr>
                <w:rFonts w:eastAsia="Arial" w:cs="Arial"/>
                <w:b/>
                <w:bCs/>
                <w:color w:val="FFFFFF" w:themeColor="background1"/>
                <w:szCs w:val="18"/>
              </w:rPr>
            </w:pPr>
            <w:r w:rsidRPr="00C234DD">
              <w:rPr>
                <w:rFonts w:eastAsia="Arial" w:cs="Arial"/>
                <w:b/>
                <w:bCs/>
                <w:color w:val="FFFFFF" w:themeColor="background1"/>
                <w:kern w:val="0"/>
                <w:szCs w:val="18"/>
              </w:rPr>
              <w:t>Designation</w:t>
            </w:r>
          </w:p>
        </w:tc>
        <w:tc>
          <w:tcPr>
            <w:tcW w:w="569" w:type="dxa"/>
            <w:shd w:val="clear" w:color="auto" w:fill="0073CF"/>
          </w:tcPr>
          <w:p w14:paraId="70A66E8F" w14:textId="5E07D451" w:rsidR="00544552" w:rsidRPr="00C234DD" w:rsidRDefault="00544552" w:rsidP="00CF6B7E">
            <w:pPr>
              <w:spacing w:line="240" w:lineRule="auto"/>
              <w:contextualSpacing/>
              <w:jc w:val="center"/>
              <w:rPr>
                <w:rFonts w:eastAsia="Arial" w:cs="Arial"/>
                <w:b/>
                <w:bCs/>
                <w:color w:val="FFFFFF" w:themeColor="background1"/>
                <w:kern w:val="0"/>
                <w:szCs w:val="18"/>
              </w:rPr>
            </w:pPr>
            <w:r>
              <w:rPr>
                <w:rFonts w:eastAsia="Arial" w:cs="Arial"/>
                <w:b/>
                <w:bCs/>
                <w:color w:val="FFFFFF" w:themeColor="background1"/>
                <w:kern w:val="0"/>
                <w:szCs w:val="18"/>
              </w:rPr>
              <w:t>Jul</w:t>
            </w:r>
          </w:p>
        </w:tc>
        <w:tc>
          <w:tcPr>
            <w:tcW w:w="569" w:type="dxa"/>
            <w:shd w:val="clear" w:color="auto" w:fill="0073CF"/>
          </w:tcPr>
          <w:p w14:paraId="1BDEB306" w14:textId="7738A821" w:rsidR="00544552" w:rsidRDefault="00544552" w:rsidP="264189C2">
            <w:pPr>
              <w:spacing w:line="240" w:lineRule="auto"/>
              <w:jc w:val="center"/>
              <w:rPr>
                <w:rFonts w:eastAsia="Arial" w:cs="Arial"/>
                <w:b/>
                <w:bCs/>
                <w:color w:val="FFFFFF" w:themeColor="background1"/>
              </w:rPr>
            </w:pPr>
            <w:r w:rsidRPr="264189C2">
              <w:rPr>
                <w:rFonts w:eastAsia="Arial" w:cs="Arial"/>
                <w:b/>
                <w:bCs/>
                <w:color w:val="FFFFFF" w:themeColor="background1"/>
              </w:rPr>
              <w:t>Aug</w:t>
            </w:r>
          </w:p>
        </w:tc>
        <w:tc>
          <w:tcPr>
            <w:tcW w:w="569" w:type="dxa"/>
            <w:shd w:val="clear" w:color="auto" w:fill="0070C0"/>
          </w:tcPr>
          <w:p w14:paraId="7E093FA2" w14:textId="6589B6CE" w:rsidR="00544552" w:rsidRDefault="00544552" w:rsidP="466EA8B4">
            <w:pPr>
              <w:spacing w:line="240" w:lineRule="auto"/>
              <w:jc w:val="center"/>
              <w:rPr>
                <w:rFonts w:eastAsia="Arial" w:cs="Arial"/>
                <w:b/>
                <w:bCs/>
                <w:color w:val="FFFFFF" w:themeColor="background1"/>
              </w:rPr>
            </w:pPr>
            <w:r w:rsidRPr="466EA8B4">
              <w:rPr>
                <w:rFonts w:eastAsia="Arial" w:cs="Arial"/>
                <w:b/>
                <w:bCs/>
                <w:color w:val="FFFFFF" w:themeColor="background1"/>
              </w:rPr>
              <w:t>Oct</w:t>
            </w:r>
          </w:p>
        </w:tc>
        <w:tc>
          <w:tcPr>
            <w:tcW w:w="753" w:type="dxa"/>
            <w:shd w:val="clear" w:color="auto" w:fill="0070C0"/>
          </w:tcPr>
          <w:p w14:paraId="3E32A835" w14:textId="6171D553" w:rsidR="00544552" w:rsidRPr="00C234DD" w:rsidRDefault="00544552" w:rsidP="00CF6B7E">
            <w:pPr>
              <w:spacing w:line="240" w:lineRule="auto"/>
              <w:contextualSpacing/>
              <w:jc w:val="center"/>
              <w:rPr>
                <w:rFonts w:eastAsia="Arial" w:cs="Arial"/>
                <w:b/>
                <w:bCs/>
                <w:color w:val="FFFFFF" w:themeColor="background1"/>
                <w:kern w:val="0"/>
                <w:szCs w:val="18"/>
              </w:rPr>
            </w:pPr>
            <w:r>
              <w:rPr>
                <w:rFonts w:eastAsia="Arial" w:cs="Arial"/>
                <w:b/>
                <w:bCs/>
                <w:color w:val="FFFFFF" w:themeColor="background1"/>
                <w:kern w:val="0"/>
                <w:szCs w:val="18"/>
              </w:rPr>
              <w:t>Nov</w:t>
            </w:r>
          </w:p>
        </w:tc>
        <w:tc>
          <w:tcPr>
            <w:tcW w:w="684" w:type="dxa"/>
            <w:shd w:val="clear" w:color="auto" w:fill="0070C0"/>
          </w:tcPr>
          <w:p w14:paraId="15A133FD" w14:textId="03D1CA6E" w:rsidR="00544552" w:rsidRPr="00C234DD" w:rsidRDefault="00544552" w:rsidP="00CF6B7E">
            <w:pPr>
              <w:spacing w:line="240" w:lineRule="auto"/>
              <w:contextualSpacing/>
              <w:jc w:val="center"/>
              <w:rPr>
                <w:rFonts w:eastAsia="Arial" w:cs="Arial"/>
                <w:b/>
                <w:bCs/>
                <w:color w:val="FFFFFF" w:themeColor="background1"/>
                <w:kern w:val="0"/>
                <w:szCs w:val="18"/>
              </w:rPr>
            </w:pPr>
            <w:r>
              <w:rPr>
                <w:rFonts w:eastAsia="Arial" w:cs="Arial"/>
                <w:b/>
                <w:bCs/>
                <w:color w:val="FFFFFF" w:themeColor="background1"/>
                <w:kern w:val="0"/>
                <w:szCs w:val="18"/>
              </w:rPr>
              <w:t>Feb</w:t>
            </w:r>
          </w:p>
        </w:tc>
        <w:tc>
          <w:tcPr>
            <w:tcW w:w="689" w:type="dxa"/>
            <w:shd w:val="clear" w:color="auto" w:fill="0073CF"/>
          </w:tcPr>
          <w:p w14:paraId="4030FA8C" w14:textId="546448C3" w:rsidR="00544552" w:rsidRPr="00C234DD" w:rsidRDefault="00544552" w:rsidP="00CF6B7E">
            <w:pPr>
              <w:spacing w:line="240" w:lineRule="auto"/>
              <w:contextualSpacing/>
              <w:jc w:val="center"/>
              <w:rPr>
                <w:rFonts w:eastAsia="Arial" w:cs="Arial"/>
                <w:b/>
                <w:bCs/>
                <w:color w:val="FFFFFF" w:themeColor="background1"/>
                <w:kern w:val="0"/>
                <w:szCs w:val="18"/>
              </w:rPr>
            </w:pPr>
            <w:r>
              <w:rPr>
                <w:rFonts w:eastAsia="Arial" w:cs="Arial"/>
                <w:b/>
                <w:bCs/>
                <w:color w:val="FFFFFF" w:themeColor="background1"/>
                <w:kern w:val="0"/>
                <w:szCs w:val="18"/>
              </w:rPr>
              <w:t>May</w:t>
            </w:r>
          </w:p>
        </w:tc>
        <w:tc>
          <w:tcPr>
            <w:tcW w:w="714" w:type="dxa"/>
            <w:shd w:val="clear" w:color="auto" w:fill="0073CF"/>
          </w:tcPr>
          <w:p w14:paraId="42703380" w14:textId="701C0403" w:rsidR="00544552" w:rsidRPr="00C234DD" w:rsidRDefault="00544552" w:rsidP="00CF6B7E">
            <w:pPr>
              <w:spacing w:line="240" w:lineRule="auto"/>
              <w:contextualSpacing/>
              <w:jc w:val="center"/>
              <w:rPr>
                <w:rFonts w:eastAsia="Arial" w:cs="Arial"/>
                <w:b/>
                <w:bCs/>
                <w:color w:val="FFFFFF" w:themeColor="background1"/>
                <w:kern w:val="0"/>
                <w:szCs w:val="18"/>
              </w:rPr>
            </w:pPr>
            <w:r>
              <w:rPr>
                <w:rFonts w:eastAsia="Arial" w:cs="Arial"/>
                <w:b/>
                <w:bCs/>
                <w:color w:val="FFFFFF" w:themeColor="background1"/>
                <w:kern w:val="0"/>
                <w:szCs w:val="18"/>
              </w:rPr>
              <w:t>Jul</w:t>
            </w:r>
          </w:p>
        </w:tc>
        <w:tc>
          <w:tcPr>
            <w:tcW w:w="1559" w:type="dxa"/>
            <w:shd w:val="clear" w:color="auto" w:fill="0073CF"/>
          </w:tcPr>
          <w:p w14:paraId="6B7E65B5" w14:textId="15CBB1C9" w:rsidR="00544552" w:rsidRPr="00C234DD" w:rsidRDefault="00544552" w:rsidP="00CF6B7E">
            <w:pPr>
              <w:spacing w:line="240" w:lineRule="auto"/>
              <w:contextualSpacing/>
              <w:jc w:val="center"/>
              <w:rPr>
                <w:rFonts w:eastAsia="Arial" w:cs="Arial"/>
                <w:b/>
                <w:bCs/>
                <w:color w:val="FFFFFF" w:themeColor="background1"/>
                <w:szCs w:val="18"/>
              </w:rPr>
            </w:pPr>
            <w:r w:rsidRPr="00C234DD">
              <w:rPr>
                <w:rFonts w:eastAsia="Arial" w:cs="Arial"/>
                <w:b/>
                <w:bCs/>
                <w:color w:val="FFFFFF" w:themeColor="background1"/>
                <w:kern w:val="0"/>
                <w:szCs w:val="18"/>
              </w:rPr>
              <w:t>Attendance</w:t>
            </w:r>
          </w:p>
        </w:tc>
      </w:tr>
      <w:tr w:rsidR="00544552" w:rsidRPr="00C234DD" w14:paraId="178B1771" w14:textId="77777777" w:rsidTr="00544552">
        <w:trPr>
          <w:trHeight w:val="328"/>
        </w:trPr>
        <w:tc>
          <w:tcPr>
            <w:tcW w:w="2460" w:type="dxa"/>
          </w:tcPr>
          <w:p w14:paraId="2BBB32B5" w14:textId="33233F94" w:rsidR="00544552" w:rsidRPr="00C234DD" w:rsidRDefault="00544552" w:rsidP="00B55A3E">
            <w:pPr>
              <w:spacing w:line="240" w:lineRule="auto"/>
              <w:contextualSpacing/>
            </w:pPr>
            <w:r w:rsidRPr="00C234DD">
              <w:t>Anna Mir (AM)</w:t>
            </w:r>
          </w:p>
        </w:tc>
        <w:tc>
          <w:tcPr>
            <w:tcW w:w="1640" w:type="dxa"/>
          </w:tcPr>
          <w:p w14:paraId="47950745" w14:textId="7335A572" w:rsidR="00544552" w:rsidRPr="00C234DD" w:rsidRDefault="00544552" w:rsidP="00B55A3E">
            <w:pPr>
              <w:spacing w:line="240" w:lineRule="auto"/>
              <w:contextualSpacing/>
            </w:pPr>
            <w:r w:rsidRPr="00C234DD">
              <w:t>Chair</w:t>
            </w:r>
          </w:p>
        </w:tc>
        <w:tc>
          <w:tcPr>
            <w:tcW w:w="569" w:type="dxa"/>
          </w:tcPr>
          <w:p w14:paraId="1B9868C7" w14:textId="1CC01F18" w:rsidR="00544552" w:rsidRDefault="00544552" w:rsidP="00CF6B7E">
            <w:pPr>
              <w:spacing w:line="240" w:lineRule="auto"/>
              <w:contextualSpacing/>
              <w:jc w:val="center"/>
            </w:pPr>
            <w:r w:rsidRPr="00C234DD">
              <w:rPr>
                <w:rFonts w:ascii="Segoe UI Symbol" w:hAnsi="Segoe UI Symbol" w:cs="Segoe UI Symbol"/>
                <w:color w:val="0073CF"/>
              </w:rPr>
              <w:t>🗸</w:t>
            </w:r>
          </w:p>
        </w:tc>
        <w:tc>
          <w:tcPr>
            <w:tcW w:w="569" w:type="dxa"/>
          </w:tcPr>
          <w:p w14:paraId="1FE9D2E6" w14:textId="744927AE" w:rsidR="00544552" w:rsidRDefault="00544552" w:rsidP="264189C2">
            <w:pPr>
              <w:spacing w:line="240" w:lineRule="auto"/>
              <w:jc w:val="center"/>
            </w:pPr>
            <w:r w:rsidRPr="264189C2">
              <w:rPr>
                <w:rFonts w:ascii="Segoe UI Symbol" w:hAnsi="Segoe UI Symbol" w:cs="Segoe UI Symbol"/>
                <w:color w:val="0073CF"/>
              </w:rPr>
              <w:t>🗸</w:t>
            </w:r>
          </w:p>
        </w:tc>
        <w:tc>
          <w:tcPr>
            <w:tcW w:w="569" w:type="dxa"/>
          </w:tcPr>
          <w:p w14:paraId="69EA68EA" w14:textId="52FAA8FB" w:rsidR="00544552" w:rsidRDefault="00544552" w:rsidP="466EA8B4">
            <w:pPr>
              <w:spacing w:line="240" w:lineRule="auto"/>
              <w:jc w:val="center"/>
            </w:pPr>
            <w:r w:rsidRPr="466EA8B4">
              <w:rPr>
                <w:rFonts w:ascii="Segoe UI Symbol" w:hAnsi="Segoe UI Symbol" w:cs="Segoe UI Symbol"/>
                <w:color w:val="0073CF"/>
              </w:rPr>
              <w:t>🗸</w:t>
            </w:r>
          </w:p>
        </w:tc>
        <w:tc>
          <w:tcPr>
            <w:tcW w:w="753" w:type="dxa"/>
          </w:tcPr>
          <w:p w14:paraId="1D349E62" w14:textId="11BC017F" w:rsidR="00544552" w:rsidRPr="000D061F" w:rsidRDefault="00544552" w:rsidP="00CF6B7E">
            <w:pPr>
              <w:spacing w:line="240" w:lineRule="auto"/>
              <w:contextualSpacing/>
              <w:jc w:val="center"/>
              <w:rPr>
                <w:rFonts w:ascii="Segoe UI Symbol" w:hAnsi="Segoe UI Symbol"/>
                <w:color w:val="0073CF"/>
              </w:rPr>
            </w:pPr>
            <w:r>
              <w:rPr>
                <w:rFonts w:ascii="Segoe UI Symbol" w:hAnsi="Segoe UI Symbol"/>
                <w:color w:val="0073CF"/>
              </w:rPr>
              <w:t>x</w:t>
            </w:r>
          </w:p>
        </w:tc>
        <w:tc>
          <w:tcPr>
            <w:tcW w:w="684" w:type="dxa"/>
          </w:tcPr>
          <w:p w14:paraId="108AF356" w14:textId="75C06E18" w:rsidR="00544552" w:rsidRDefault="00544552" w:rsidP="00CF6B7E">
            <w:pPr>
              <w:spacing w:line="240" w:lineRule="auto"/>
              <w:contextualSpacing/>
              <w:jc w:val="center"/>
            </w:pPr>
            <w:r w:rsidRPr="466EA8B4">
              <w:rPr>
                <w:rFonts w:ascii="Segoe UI Symbol" w:hAnsi="Segoe UI Symbol" w:cs="Segoe UI Symbol"/>
                <w:color w:val="0073CF"/>
              </w:rPr>
              <w:t>🗸</w:t>
            </w:r>
          </w:p>
        </w:tc>
        <w:tc>
          <w:tcPr>
            <w:tcW w:w="689" w:type="dxa"/>
          </w:tcPr>
          <w:p w14:paraId="610E0493" w14:textId="2648355C" w:rsidR="00544552" w:rsidRPr="009F0228" w:rsidRDefault="00544552" w:rsidP="00CF6B7E">
            <w:pPr>
              <w:spacing w:line="240" w:lineRule="auto"/>
              <w:contextualSpacing/>
              <w:jc w:val="center"/>
              <w:rPr>
                <w:color w:val="0070C0"/>
              </w:rPr>
            </w:pPr>
            <w:r w:rsidRPr="009F0228">
              <w:rPr>
                <w:color w:val="0070C0"/>
              </w:rPr>
              <w:t>/</w:t>
            </w:r>
          </w:p>
        </w:tc>
        <w:tc>
          <w:tcPr>
            <w:tcW w:w="714" w:type="dxa"/>
          </w:tcPr>
          <w:p w14:paraId="7BAABDE6" w14:textId="5AAA9C24" w:rsidR="00544552" w:rsidRPr="00A528F9" w:rsidRDefault="00544552" w:rsidP="00CF6B7E">
            <w:pPr>
              <w:spacing w:line="240" w:lineRule="auto"/>
              <w:contextualSpacing/>
              <w:jc w:val="center"/>
            </w:pPr>
            <w:r w:rsidRPr="009F0228">
              <w:rPr>
                <w:rFonts w:ascii="Segoe UI Symbol" w:hAnsi="Segoe UI Symbol" w:cs="Segoe UI Symbol"/>
                <w:color w:val="0070C0"/>
              </w:rPr>
              <w:t>🗸</w:t>
            </w:r>
          </w:p>
        </w:tc>
        <w:tc>
          <w:tcPr>
            <w:tcW w:w="1559" w:type="dxa"/>
          </w:tcPr>
          <w:p w14:paraId="0E02ABF2" w14:textId="3A10CC4F" w:rsidR="00544552" w:rsidRPr="00C0346E" w:rsidRDefault="00544552" w:rsidP="00CF6B7E">
            <w:pPr>
              <w:spacing w:line="240" w:lineRule="auto"/>
              <w:contextualSpacing/>
              <w:jc w:val="center"/>
            </w:pPr>
            <w:r w:rsidRPr="00C0346E">
              <w:t>7</w:t>
            </w:r>
            <w:r w:rsidR="00167D69" w:rsidRPr="00C0346E">
              <w:t>8.57</w:t>
            </w:r>
            <w:r w:rsidRPr="00C0346E">
              <w:t>%</w:t>
            </w:r>
          </w:p>
        </w:tc>
      </w:tr>
      <w:tr w:rsidR="00544552" w:rsidRPr="00C234DD" w14:paraId="771F43EF" w14:textId="77777777" w:rsidTr="00544552">
        <w:trPr>
          <w:trHeight w:val="328"/>
        </w:trPr>
        <w:tc>
          <w:tcPr>
            <w:tcW w:w="2460" w:type="dxa"/>
          </w:tcPr>
          <w:p w14:paraId="4E0F0A30" w14:textId="66BDEE75" w:rsidR="00544552" w:rsidRPr="00C234DD" w:rsidRDefault="00544552" w:rsidP="00B55A3E">
            <w:pPr>
              <w:spacing w:line="240" w:lineRule="auto"/>
              <w:contextualSpacing/>
            </w:pPr>
            <w:r w:rsidRPr="00C234DD">
              <w:t>Sally Lloyd (SL)</w:t>
            </w:r>
          </w:p>
        </w:tc>
        <w:tc>
          <w:tcPr>
            <w:tcW w:w="1640" w:type="dxa"/>
          </w:tcPr>
          <w:p w14:paraId="3206BFDC" w14:textId="3DB6E7E0" w:rsidR="00544552" w:rsidRPr="00C234DD" w:rsidRDefault="00544552" w:rsidP="00B55A3E">
            <w:pPr>
              <w:spacing w:line="240" w:lineRule="auto"/>
              <w:contextualSpacing/>
            </w:pPr>
            <w:r w:rsidRPr="00C234DD">
              <w:t>Vice-Chair</w:t>
            </w:r>
          </w:p>
        </w:tc>
        <w:tc>
          <w:tcPr>
            <w:tcW w:w="569" w:type="dxa"/>
          </w:tcPr>
          <w:p w14:paraId="6CFC6FC8" w14:textId="11759844" w:rsidR="00544552" w:rsidRDefault="00544552" w:rsidP="00CF6B7E">
            <w:pPr>
              <w:spacing w:line="240" w:lineRule="auto"/>
              <w:contextualSpacing/>
              <w:jc w:val="center"/>
            </w:pPr>
            <w:r w:rsidRPr="00C234DD">
              <w:rPr>
                <w:rFonts w:ascii="Segoe UI Symbol" w:hAnsi="Segoe UI Symbol" w:cs="Segoe UI Symbol"/>
                <w:color w:val="0073CF"/>
              </w:rPr>
              <w:t>🗸</w:t>
            </w:r>
          </w:p>
        </w:tc>
        <w:tc>
          <w:tcPr>
            <w:tcW w:w="569" w:type="dxa"/>
          </w:tcPr>
          <w:p w14:paraId="61B51F0D" w14:textId="185DBF38" w:rsidR="00544552" w:rsidRDefault="00544552" w:rsidP="264189C2">
            <w:pPr>
              <w:spacing w:line="240" w:lineRule="auto"/>
              <w:jc w:val="center"/>
            </w:pPr>
            <w:r w:rsidRPr="264189C2">
              <w:rPr>
                <w:rFonts w:ascii="Segoe UI Symbol" w:hAnsi="Segoe UI Symbol" w:cs="Segoe UI Symbol"/>
                <w:color w:val="0073CF"/>
              </w:rPr>
              <w:t>🗸</w:t>
            </w:r>
          </w:p>
        </w:tc>
        <w:tc>
          <w:tcPr>
            <w:tcW w:w="569" w:type="dxa"/>
          </w:tcPr>
          <w:p w14:paraId="1E330D7E" w14:textId="04CAD467" w:rsidR="00544552" w:rsidRDefault="00544552" w:rsidP="466EA8B4">
            <w:pPr>
              <w:spacing w:line="240" w:lineRule="auto"/>
              <w:jc w:val="center"/>
              <w:rPr>
                <w:rFonts w:ascii="Segoe UI Symbol" w:hAnsi="Segoe UI Symbol" w:cs="Segoe UI Symbol"/>
                <w:color w:val="0073CF"/>
              </w:rPr>
            </w:pPr>
            <w:r w:rsidRPr="466EA8B4">
              <w:rPr>
                <w:rFonts w:ascii="Segoe UI Symbol" w:hAnsi="Segoe UI Symbol" w:cs="Segoe UI Symbol"/>
                <w:color w:val="0073CF"/>
              </w:rPr>
              <w:t>/</w:t>
            </w:r>
          </w:p>
        </w:tc>
        <w:tc>
          <w:tcPr>
            <w:tcW w:w="753" w:type="dxa"/>
          </w:tcPr>
          <w:p w14:paraId="2ECD28E0" w14:textId="7F611747" w:rsidR="00544552" w:rsidRPr="000D061F" w:rsidRDefault="00544552" w:rsidP="00CF6B7E">
            <w:pPr>
              <w:spacing w:line="240" w:lineRule="auto"/>
              <w:contextualSpacing/>
              <w:jc w:val="center"/>
              <w:rPr>
                <w:rFonts w:ascii="Segoe UI Symbol" w:hAnsi="Segoe UI Symbol"/>
                <w:color w:val="0073CF"/>
              </w:rPr>
            </w:pPr>
            <w:r w:rsidRPr="264189C2">
              <w:rPr>
                <w:rFonts w:ascii="Segoe UI Symbol" w:hAnsi="Segoe UI Symbol" w:cs="Segoe UI Symbol"/>
                <w:color w:val="0073CF"/>
              </w:rPr>
              <w:t>🗸</w:t>
            </w:r>
          </w:p>
        </w:tc>
        <w:tc>
          <w:tcPr>
            <w:tcW w:w="684" w:type="dxa"/>
          </w:tcPr>
          <w:p w14:paraId="2085E20A" w14:textId="724C91FE" w:rsidR="00544552" w:rsidRDefault="00544552" w:rsidP="00CF6B7E">
            <w:pPr>
              <w:spacing w:line="240" w:lineRule="auto"/>
              <w:contextualSpacing/>
              <w:jc w:val="center"/>
            </w:pPr>
            <w:r w:rsidRPr="466EA8B4">
              <w:rPr>
                <w:rFonts w:ascii="Segoe UI Symbol" w:hAnsi="Segoe UI Symbol" w:cs="Segoe UI Symbol"/>
                <w:color w:val="0073CF"/>
              </w:rPr>
              <w:t>🗸</w:t>
            </w:r>
          </w:p>
        </w:tc>
        <w:tc>
          <w:tcPr>
            <w:tcW w:w="689" w:type="dxa"/>
          </w:tcPr>
          <w:p w14:paraId="2E3CA766" w14:textId="170C7D8E" w:rsidR="00544552" w:rsidRPr="009F0228" w:rsidRDefault="00544552" w:rsidP="00CF6B7E">
            <w:pPr>
              <w:spacing w:line="240" w:lineRule="auto"/>
              <w:contextualSpacing/>
              <w:jc w:val="center"/>
              <w:rPr>
                <w:color w:val="0070C0"/>
              </w:rPr>
            </w:pPr>
            <w:r w:rsidRPr="009F0228">
              <w:rPr>
                <w:rFonts w:ascii="Segoe UI Symbol" w:hAnsi="Segoe UI Symbol" w:cs="Segoe UI Symbol"/>
                <w:color w:val="0070C0"/>
              </w:rPr>
              <w:t>🗸</w:t>
            </w:r>
          </w:p>
        </w:tc>
        <w:tc>
          <w:tcPr>
            <w:tcW w:w="714" w:type="dxa"/>
          </w:tcPr>
          <w:p w14:paraId="7C72D134" w14:textId="5E34F6AE" w:rsidR="00544552" w:rsidRPr="00544552" w:rsidRDefault="00544552" w:rsidP="00CF6B7E">
            <w:pPr>
              <w:spacing w:line="240" w:lineRule="auto"/>
              <w:contextualSpacing/>
              <w:jc w:val="center"/>
              <w:rPr>
                <w:color w:val="0070C0"/>
              </w:rPr>
            </w:pPr>
            <w:r w:rsidRPr="00544552">
              <w:rPr>
                <w:rFonts w:ascii="Segoe UI Symbol" w:hAnsi="Segoe UI Symbol" w:cs="Segoe UI Symbol"/>
                <w:color w:val="0070C0"/>
              </w:rPr>
              <w:t>🗸</w:t>
            </w:r>
          </w:p>
        </w:tc>
        <w:tc>
          <w:tcPr>
            <w:tcW w:w="1559" w:type="dxa"/>
          </w:tcPr>
          <w:p w14:paraId="3DA4D229" w14:textId="51953E25" w:rsidR="00544552" w:rsidRPr="00C0346E" w:rsidRDefault="00167D69" w:rsidP="00CF6B7E">
            <w:pPr>
              <w:spacing w:line="240" w:lineRule="auto"/>
              <w:contextualSpacing/>
              <w:jc w:val="center"/>
            </w:pPr>
            <w:r w:rsidRPr="00C0346E">
              <w:t>92.86</w:t>
            </w:r>
            <w:r w:rsidR="00544552" w:rsidRPr="00C0346E">
              <w:t>%</w:t>
            </w:r>
          </w:p>
        </w:tc>
      </w:tr>
      <w:tr w:rsidR="00544552" w:rsidRPr="00C234DD" w14:paraId="62061F26" w14:textId="77777777" w:rsidTr="00544552">
        <w:trPr>
          <w:trHeight w:val="328"/>
        </w:trPr>
        <w:tc>
          <w:tcPr>
            <w:tcW w:w="2460" w:type="dxa"/>
          </w:tcPr>
          <w:p w14:paraId="057E2E40" w14:textId="3044E718" w:rsidR="00544552" w:rsidRPr="00C234DD" w:rsidRDefault="00544552" w:rsidP="00B55A3E">
            <w:pPr>
              <w:spacing w:line="240" w:lineRule="auto"/>
              <w:contextualSpacing/>
            </w:pPr>
            <w:r w:rsidRPr="00C234DD">
              <w:t xml:space="preserve">James </w:t>
            </w:r>
            <w:r>
              <w:t>Moir (JM)</w:t>
            </w:r>
          </w:p>
        </w:tc>
        <w:tc>
          <w:tcPr>
            <w:tcW w:w="1640" w:type="dxa"/>
          </w:tcPr>
          <w:p w14:paraId="54C0FBA1" w14:textId="77777777" w:rsidR="00544552" w:rsidRPr="00C234DD" w:rsidRDefault="00544552" w:rsidP="00B55A3E">
            <w:pPr>
              <w:spacing w:line="240" w:lineRule="auto"/>
              <w:contextualSpacing/>
            </w:pPr>
            <w:r w:rsidRPr="00C234DD">
              <w:t>Treasurer</w:t>
            </w:r>
          </w:p>
        </w:tc>
        <w:tc>
          <w:tcPr>
            <w:tcW w:w="569" w:type="dxa"/>
          </w:tcPr>
          <w:p w14:paraId="0DF5CE8B" w14:textId="675F132F" w:rsidR="00544552" w:rsidRDefault="00544552" w:rsidP="00CF6B7E">
            <w:pPr>
              <w:spacing w:line="240" w:lineRule="auto"/>
              <w:contextualSpacing/>
              <w:jc w:val="center"/>
            </w:pPr>
            <w:r w:rsidRPr="00C234DD">
              <w:rPr>
                <w:rFonts w:ascii="Segoe UI Symbol" w:hAnsi="Segoe UI Symbol" w:cs="Segoe UI Symbol"/>
                <w:color w:val="0073CF"/>
              </w:rPr>
              <w:t>🗸</w:t>
            </w:r>
          </w:p>
        </w:tc>
        <w:tc>
          <w:tcPr>
            <w:tcW w:w="569" w:type="dxa"/>
          </w:tcPr>
          <w:p w14:paraId="4324003D" w14:textId="1CCF69F5" w:rsidR="00544552" w:rsidRDefault="00544552" w:rsidP="264189C2">
            <w:pPr>
              <w:spacing w:line="240" w:lineRule="auto"/>
              <w:jc w:val="center"/>
              <w:rPr>
                <w:rFonts w:ascii="Segoe UI Symbol" w:hAnsi="Segoe UI Symbol" w:cs="Segoe UI Symbol"/>
                <w:color w:val="0073CF"/>
              </w:rPr>
            </w:pPr>
            <w:r w:rsidRPr="264189C2">
              <w:rPr>
                <w:rFonts w:ascii="Segoe UI Symbol" w:hAnsi="Segoe UI Symbol" w:cs="Segoe UI Symbol"/>
                <w:color w:val="0073CF"/>
              </w:rPr>
              <w:t>x</w:t>
            </w:r>
          </w:p>
        </w:tc>
        <w:tc>
          <w:tcPr>
            <w:tcW w:w="569" w:type="dxa"/>
            <w:shd w:val="clear" w:color="auto" w:fill="0073CF"/>
          </w:tcPr>
          <w:p w14:paraId="381CD194" w14:textId="25C3271A" w:rsidR="00544552" w:rsidRDefault="00544552" w:rsidP="466EA8B4">
            <w:pPr>
              <w:spacing w:line="240" w:lineRule="auto"/>
              <w:jc w:val="center"/>
              <w:rPr>
                <w:rFonts w:ascii="Segoe UI Symbol" w:hAnsi="Segoe UI Symbol" w:cs="Segoe UI Symbol"/>
                <w:color w:val="0073CF"/>
              </w:rPr>
            </w:pPr>
          </w:p>
        </w:tc>
        <w:tc>
          <w:tcPr>
            <w:tcW w:w="753" w:type="dxa"/>
            <w:shd w:val="clear" w:color="auto" w:fill="0070C0"/>
          </w:tcPr>
          <w:p w14:paraId="6D3C6D78" w14:textId="230132FD" w:rsidR="00544552" w:rsidRPr="000D061F" w:rsidRDefault="00544552" w:rsidP="00CF6B7E">
            <w:pPr>
              <w:spacing w:line="240" w:lineRule="auto"/>
              <w:contextualSpacing/>
              <w:jc w:val="center"/>
              <w:rPr>
                <w:rFonts w:ascii="Segoe UI Symbol" w:hAnsi="Segoe UI Symbol"/>
                <w:color w:val="0073CF"/>
              </w:rPr>
            </w:pPr>
            <w:r w:rsidRPr="000D061F">
              <w:rPr>
                <w:rFonts w:ascii="Segoe UI Symbol" w:hAnsi="Segoe UI Symbol"/>
                <w:color w:val="0073CF"/>
              </w:rPr>
              <w:t>-</w:t>
            </w:r>
          </w:p>
        </w:tc>
        <w:tc>
          <w:tcPr>
            <w:tcW w:w="684" w:type="dxa"/>
            <w:shd w:val="clear" w:color="auto" w:fill="0070C0"/>
          </w:tcPr>
          <w:p w14:paraId="395A96BC" w14:textId="6B1C6A0F" w:rsidR="00544552" w:rsidRDefault="00544552" w:rsidP="00CF6B7E">
            <w:pPr>
              <w:spacing w:line="240" w:lineRule="auto"/>
              <w:contextualSpacing/>
              <w:jc w:val="center"/>
            </w:pPr>
          </w:p>
        </w:tc>
        <w:tc>
          <w:tcPr>
            <w:tcW w:w="689" w:type="dxa"/>
            <w:shd w:val="clear" w:color="auto" w:fill="0070C0"/>
          </w:tcPr>
          <w:p w14:paraId="03AF448B" w14:textId="77777777" w:rsidR="00544552" w:rsidRPr="009F0228" w:rsidRDefault="00544552" w:rsidP="00CF6B7E">
            <w:pPr>
              <w:spacing w:line="240" w:lineRule="auto"/>
              <w:contextualSpacing/>
              <w:jc w:val="center"/>
              <w:rPr>
                <w:color w:val="0070C0"/>
              </w:rPr>
            </w:pPr>
          </w:p>
        </w:tc>
        <w:tc>
          <w:tcPr>
            <w:tcW w:w="714" w:type="dxa"/>
            <w:shd w:val="clear" w:color="auto" w:fill="0070C0"/>
          </w:tcPr>
          <w:p w14:paraId="297E0455" w14:textId="77777777" w:rsidR="00544552" w:rsidRPr="00A528F9" w:rsidRDefault="00544552" w:rsidP="00CF6B7E">
            <w:pPr>
              <w:spacing w:line="240" w:lineRule="auto"/>
              <w:contextualSpacing/>
              <w:jc w:val="center"/>
            </w:pPr>
          </w:p>
        </w:tc>
        <w:tc>
          <w:tcPr>
            <w:tcW w:w="1559" w:type="dxa"/>
          </w:tcPr>
          <w:p w14:paraId="13D4B3E5" w14:textId="0DDE7011" w:rsidR="00544552" w:rsidRPr="00C0346E" w:rsidRDefault="00544552" w:rsidP="00CF6B7E">
            <w:pPr>
              <w:spacing w:line="240" w:lineRule="auto"/>
              <w:contextualSpacing/>
              <w:jc w:val="center"/>
            </w:pPr>
            <w:r w:rsidRPr="00C0346E">
              <w:t>50%</w:t>
            </w:r>
          </w:p>
        </w:tc>
      </w:tr>
      <w:tr w:rsidR="00544552" w:rsidRPr="00C234DD" w14:paraId="2C0A4F38" w14:textId="77777777" w:rsidTr="00544552">
        <w:trPr>
          <w:trHeight w:val="328"/>
        </w:trPr>
        <w:tc>
          <w:tcPr>
            <w:tcW w:w="2460" w:type="dxa"/>
          </w:tcPr>
          <w:p w14:paraId="0744BBE5" w14:textId="7E8E8E7C" w:rsidR="00544552" w:rsidRPr="00C234DD" w:rsidRDefault="00544552" w:rsidP="00B55A3E">
            <w:pPr>
              <w:spacing w:line="240" w:lineRule="auto"/>
              <w:contextualSpacing/>
            </w:pPr>
            <w:r w:rsidRPr="00C234DD">
              <w:t>David Porter (DP)</w:t>
            </w:r>
          </w:p>
        </w:tc>
        <w:tc>
          <w:tcPr>
            <w:tcW w:w="1640" w:type="dxa"/>
          </w:tcPr>
          <w:p w14:paraId="72E8EEB8" w14:textId="26B2088E" w:rsidR="00544552" w:rsidRPr="00C234DD" w:rsidRDefault="00544552" w:rsidP="00B55A3E">
            <w:pPr>
              <w:spacing w:line="240" w:lineRule="auto"/>
              <w:contextualSpacing/>
            </w:pPr>
            <w:r w:rsidRPr="00C234DD">
              <w:t>Member</w:t>
            </w:r>
          </w:p>
        </w:tc>
        <w:tc>
          <w:tcPr>
            <w:tcW w:w="569" w:type="dxa"/>
          </w:tcPr>
          <w:p w14:paraId="3CD08C68" w14:textId="456FF1E7" w:rsidR="00544552" w:rsidRDefault="00544552" w:rsidP="00CF6B7E">
            <w:pPr>
              <w:spacing w:line="240" w:lineRule="auto"/>
              <w:contextualSpacing/>
              <w:jc w:val="center"/>
            </w:pPr>
            <w:r w:rsidRPr="00C234DD">
              <w:rPr>
                <w:rFonts w:ascii="Segoe UI Symbol" w:hAnsi="Segoe UI Symbol" w:cs="Segoe UI Symbol"/>
                <w:color w:val="0073CF"/>
              </w:rPr>
              <w:t>🗸</w:t>
            </w:r>
          </w:p>
        </w:tc>
        <w:tc>
          <w:tcPr>
            <w:tcW w:w="569" w:type="dxa"/>
          </w:tcPr>
          <w:p w14:paraId="0D759CB1" w14:textId="7C911495" w:rsidR="00544552" w:rsidRDefault="00544552" w:rsidP="264189C2">
            <w:pPr>
              <w:spacing w:line="240" w:lineRule="auto"/>
              <w:jc w:val="center"/>
              <w:rPr>
                <w:rFonts w:ascii="Segoe UI Symbol" w:hAnsi="Segoe UI Symbol" w:cs="Segoe UI Symbol"/>
                <w:color w:val="0073CF"/>
              </w:rPr>
            </w:pPr>
            <w:r w:rsidRPr="264189C2">
              <w:rPr>
                <w:rFonts w:ascii="Segoe UI Symbol" w:hAnsi="Segoe UI Symbol" w:cs="Segoe UI Symbol"/>
                <w:color w:val="0073CF"/>
              </w:rPr>
              <w:t>x</w:t>
            </w:r>
          </w:p>
        </w:tc>
        <w:tc>
          <w:tcPr>
            <w:tcW w:w="569" w:type="dxa"/>
          </w:tcPr>
          <w:p w14:paraId="2BD97135" w14:textId="435C0CAF" w:rsidR="00544552" w:rsidRDefault="00544552" w:rsidP="466EA8B4">
            <w:pPr>
              <w:spacing w:line="240" w:lineRule="auto"/>
              <w:jc w:val="center"/>
            </w:pPr>
            <w:r w:rsidRPr="466EA8B4">
              <w:rPr>
                <w:rFonts w:ascii="Segoe UI Symbol" w:hAnsi="Segoe UI Symbol" w:cs="Segoe UI Symbol"/>
                <w:color w:val="0073CF"/>
              </w:rPr>
              <w:t>🗸</w:t>
            </w:r>
          </w:p>
        </w:tc>
        <w:tc>
          <w:tcPr>
            <w:tcW w:w="753" w:type="dxa"/>
          </w:tcPr>
          <w:p w14:paraId="3EED3212" w14:textId="4FC3E7DD" w:rsidR="00544552" w:rsidRPr="000D061F" w:rsidRDefault="00544552" w:rsidP="00CF6B7E">
            <w:pPr>
              <w:spacing w:line="240" w:lineRule="auto"/>
              <w:contextualSpacing/>
              <w:jc w:val="center"/>
              <w:rPr>
                <w:rFonts w:ascii="Segoe UI Symbol" w:hAnsi="Segoe UI Symbol"/>
                <w:color w:val="0073CF"/>
              </w:rPr>
            </w:pPr>
            <w:r w:rsidRPr="264189C2">
              <w:rPr>
                <w:rFonts w:ascii="Segoe UI Symbol" w:hAnsi="Segoe UI Symbol" w:cs="Segoe UI Symbol"/>
                <w:color w:val="0073CF"/>
              </w:rPr>
              <w:t>🗸</w:t>
            </w:r>
          </w:p>
        </w:tc>
        <w:tc>
          <w:tcPr>
            <w:tcW w:w="684" w:type="dxa"/>
            <w:shd w:val="clear" w:color="auto" w:fill="0070C0"/>
          </w:tcPr>
          <w:p w14:paraId="4026FADD" w14:textId="3C1DC33A" w:rsidR="00544552" w:rsidRDefault="00544552" w:rsidP="00CF6B7E">
            <w:pPr>
              <w:spacing w:line="240" w:lineRule="auto"/>
              <w:contextualSpacing/>
              <w:jc w:val="center"/>
            </w:pPr>
          </w:p>
        </w:tc>
        <w:tc>
          <w:tcPr>
            <w:tcW w:w="689" w:type="dxa"/>
            <w:shd w:val="clear" w:color="auto" w:fill="0070C0"/>
          </w:tcPr>
          <w:p w14:paraId="16DE6C43" w14:textId="77777777" w:rsidR="00544552" w:rsidRPr="009F0228" w:rsidRDefault="00544552" w:rsidP="00CF6B7E">
            <w:pPr>
              <w:spacing w:line="240" w:lineRule="auto"/>
              <w:contextualSpacing/>
              <w:jc w:val="center"/>
              <w:rPr>
                <w:color w:val="0070C0"/>
              </w:rPr>
            </w:pPr>
          </w:p>
        </w:tc>
        <w:tc>
          <w:tcPr>
            <w:tcW w:w="714" w:type="dxa"/>
            <w:shd w:val="clear" w:color="auto" w:fill="0070C0"/>
          </w:tcPr>
          <w:p w14:paraId="415958E1" w14:textId="77777777" w:rsidR="00544552" w:rsidRPr="00A528F9" w:rsidRDefault="00544552" w:rsidP="00CF6B7E">
            <w:pPr>
              <w:spacing w:line="240" w:lineRule="auto"/>
              <w:contextualSpacing/>
              <w:jc w:val="center"/>
            </w:pPr>
          </w:p>
        </w:tc>
        <w:tc>
          <w:tcPr>
            <w:tcW w:w="1559" w:type="dxa"/>
          </w:tcPr>
          <w:p w14:paraId="0F5431E1" w14:textId="71C8D9D3" w:rsidR="00544552" w:rsidRPr="00C0346E" w:rsidRDefault="00544552" w:rsidP="00CF6B7E">
            <w:pPr>
              <w:spacing w:line="240" w:lineRule="auto"/>
              <w:contextualSpacing/>
              <w:jc w:val="center"/>
            </w:pPr>
            <w:r w:rsidRPr="00C0346E">
              <w:t>75%</w:t>
            </w:r>
          </w:p>
        </w:tc>
      </w:tr>
      <w:tr w:rsidR="00544552" w:rsidRPr="00C234DD" w14:paraId="7716ED08" w14:textId="77777777" w:rsidTr="00544552">
        <w:trPr>
          <w:trHeight w:val="328"/>
        </w:trPr>
        <w:tc>
          <w:tcPr>
            <w:tcW w:w="2460" w:type="dxa"/>
          </w:tcPr>
          <w:p w14:paraId="1276B2A2" w14:textId="67B244C1" w:rsidR="00544552" w:rsidRPr="00C234DD" w:rsidRDefault="00544552" w:rsidP="00B55A3E">
            <w:pPr>
              <w:spacing w:line="240" w:lineRule="auto"/>
              <w:contextualSpacing/>
            </w:pPr>
            <w:r w:rsidRPr="00C234DD">
              <w:t>Emily Jones (EJ)</w:t>
            </w:r>
          </w:p>
        </w:tc>
        <w:tc>
          <w:tcPr>
            <w:tcW w:w="1640" w:type="dxa"/>
          </w:tcPr>
          <w:p w14:paraId="6EAFA633" w14:textId="16FEF98B" w:rsidR="00544552" w:rsidRPr="00C234DD" w:rsidRDefault="00544552" w:rsidP="00B55A3E">
            <w:pPr>
              <w:spacing w:line="240" w:lineRule="auto"/>
              <w:contextualSpacing/>
            </w:pPr>
            <w:r w:rsidRPr="00C234DD">
              <w:t>Member</w:t>
            </w:r>
          </w:p>
        </w:tc>
        <w:tc>
          <w:tcPr>
            <w:tcW w:w="569" w:type="dxa"/>
          </w:tcPr>
          <w:p w14:paraId="6B473297" w14:textId="72A0001C" w:rsidR="00544552" w:rsidRDefault="00544552" w:rsidP="00CF6B7E">
            <w:pPr>
              <w:spacing w:line="240" w:lineRule="auto"/>
              <w:contextualSpacing/>
              <w:jc w:val="center"/>
            </w:pPr>
            <w:r w:rsidRPr="00C234DD">
              <w:rPr>
                <w:rFonts w:ascii="Segoe UI Symbol" w:hAnsi="Segoe UI Symbol" w:cs="Segoe UI Symbol"/>
                <w:color w:val="0073CF"/>
              </w:rPr>
              <w:t>🗸</w:t>
            </w:r>
          </w:p>
        </w:tc>
        <w:tc>
          <w:tcPr>
            <w:tcW w:w="569" w:type="dxa"/>
          </w:tcPr>
          <w:p w14:paraId="31683EB6" w14:textId="2A93AD55" w:rsidR="00544552" w:rsidRDefault="00544552" w:rsidP="264189C2">
            <w:pPr>
              <w:spacing w:line="240" w:lineRule="auto"/>
              <w:jc w:val="center"/>
              <w:rPr>
                <w:rFonts w:ascii="Segoe UI Symbol" w:hAnsi="Segoe UI Symbol" w:cs="Segoe UI Symbol"/>
                <w:color w:val="0073CF"/>
              </w:rPr>
            </w:pPr>
            <w:r w:rsidRPr="264189C2">
              <w:rPr>
                <w:rFonts w:ascii="Segoe UI Symbol" w:hAnsi="Segoe UI Symbol" w:cs="Segoe UI Symbol"/>
                <w:color w:val="0073CF"/>
              </w:rPr>
              <w:t>/</w:t>
            </w:r>
          </w:p>
        </w:tc>
        <w:tc>
          <w:tcPr>
            <w:tcW w:w="569" w:type="dxa"/>
          </w:tcPr>
          <w:p w14:paraId="4E7604AB" w14:textId="6489E327" w:rsidR="00544552" w:rsidRDefault="00544552" w:rsidP="466EA8B4">
            <w:pPr>
              <w:spacing w:line="240" w:lineRule="auto"/>
              <w:jc w:val="center"/>
              <w:rPr>
                <w:rFonts w:ascii="Segoe UI Symbol" w:hAnsi="Segoe UI Symbol" w:cs="Segoe UI Symbol"/>
                <w:color w:val="0073CF"/>
              </w:rPr>
            </w:pPr>
            <w:r w:rsidRPr="466EA8B4">
              <w:rPr>
                <w:rFonts w:ascii="Segoe UI Symbol" w:hAnsi="Segoe UI Symbol" w:cs="Segoe UI Symbol"/>
                <w:color w:val="0073CF"/>
              </w:rPr>
              <w:t>x</w:t>
            </w:r>
          </w:p>
        </w:tc>
        <w:tc>
          <w:tcPr>
            <w:tcW w:w="753" w:type="dxa"/>
          </w:tcPr>
          <w:p w14:paraId="13591148" w14:textId="68353CB3" w:rsidR="00544552" w:rsidRPr="000D061F" w:rsidRDefault="00544552" w:rsidP="00CF6B7E">
            <w:pPr>
              <w:spacing w:line="240" w:lineRule="auto"/>
              <w:contextualSpacing/>
              <w:jc w:val="center"/>
              <w:rPr>
                <w:rFonts w:ascii="Segoe UI Symbol" w:hAnsi="Segoe UI Symbol"/>
                <w:color w:val="0073CF"/>
              </w:rPr>
            </w:pPr>
            <w:r w:rsidRPr="264189C2">
              <w:rPr>
                <w:rFonts w:ascii="Segoe UI Symbol" w:hAnsi="Segoe UI Symbol" w:cs="Segoe UI Symbol"/>
                <w:color w:val="0073CF"/>
              </w:rPr>
              <w:t>🗸</w:t>
            </w:r>
          </w:p>
        </w:tc>
        <w:tc>
          <w:tcPr>
            <w:tcW w:w="684" w:type="dxa"/>
          </w:tcPr>
          <w:p w14:paraId="62838293" w14:textId="5CD7529F" w:rsidR="00544552" w:rsidRDefault="00544552" w:rsidP="00CF6B7E">
            <w:pPr>
              <w:spacing w:line="240" w:lineRule="auto"/>
              <w:contextualSpacing/>
              <w:jc w:val="center"/>
            </w:pPr>
            <w:r w:rsidRPr="466EA8B4">
              <w:rPr>
                <w:rFonts w:ascii="Segoe UI Symbol" w:hAnsi="Segoe UI Symbol" w:cs="Segoe UI Symbol"/>
                <w:color w:val="0073CF"/>
              </w:rPr>
              <w:t>🗸</w:t>
            </w:r>
          </w:p>
        </w:tc>
        <w:tc>
          <w:tcPr>
            <w:tcW w:w="689" w:type="dxa"/>
          </w:tcPr>
          <w:p w14:paraId="22BC1E74" w14:textId="553981BB" w:rsidR="00544552" w:rsidRPr="009F0228" w:rsidRDefault="00544552" w:rsidP="00CF6B7E">
            <w:pPr>
              <w:spacing w:line="240" w:lineRule="auto"/>
              <w:contextualSpacing/>
              <w:jc w:val="center"/>
              <w:rPr>
                <w:color w:val="0070C0"/>
              </w:rPr>
            </w:pPr>
            <w:r w:rsidRPr="009F0228">
              <w:rPr>
                <w:rFonts w:ascii="Segoe UI Symbol" w:hAnsi="Segoe UI Symbol" w:cs="Segoe UI Symbol"/>
                <w:color w:val="0070C0"/>
              </w:rPr>
              <w:t>🗸</w:t>
            </w:r>
          </w:p>
        </w:tc>
        <w:tc>
          <w:tcPr>
            <w:tcW w:w="714" w:type="dxa"/>
            <w:shd w:val="clear" w:color="auto" w:fill="0070C0"/>
          </w:tcPr>
          <w:p w14:paraId="19F674DC" w14:textId="77777777" w:rsidR="00544552" w:rsidRPr="00A528F9" w:rsidRDefault="00544552" w:rsidP="00CF6B7E">
            <w:pPr>
              <w:spacing w:line="240" w:lineRule="auto"/>
              <w:contextualSpacing/>
              <w:jc w:val="center"/>
            </w:pPr>
          </w:p>
        </w:tc>
        <w:tc>
          <w:tcPr>
            <w:tcW w:w="1559" w:type="dxa"/>
          </w:tcPr>
          <w:p w14:paraId="51DBC4BA" w14:textId="0BE637C7" w:rsidR="00544552" w:rsidRPr="00C0346E" w:rsidRDefault="00544552" w:rsidP="00CF6B7E">
            <w:pPr>
              <w:spacing w:line="240" w:lineRule="auto"/>
              <w:contextualSpacing/>
              <w:jc w:val="center"/>
            </w:pPr>
            <w:r w:rsidRPr="00C0346E">
              <w:t>75%</w:t>
            </w:r>
          </w:p>
        </w:tc>
      </w:tr>
      <w:tr w:rsidR="00544552" w:rsidRPr="00C234DD" w14:paraId="3D6AF2DC" w14:textId="77777777" w:rsidTr="00544552">
        <w:trPr>
          <w:trHeight w:val="328"/>
        </w:trPr>
        <w:tc>
          <w:tcPr>
            <w:tcW w:w="2460" w:type="dxa"/>
          </w:tcPr>
          <w:p w14:paraId="022AF31A" w14:textId="5A3ED0B5" w:rsidR="00544552" w:rsidRPr="00C234DD" w:rsidRDefault="00544552" w:rsidP="00B55A3E">
            <w:pPr>
              <w:spacing w:line="240" w:lineRule="auto"/>
              <w:contextualSpacing/>
            </w:pPr>
            <w:r w:rsidRPr="00C234DD">
              <w:t xml:space="preserve">James </w:t>
            </w:r>
            <w:r>
              <w:t>Forshaw</w:t>
            </w:r>
            <w:r w:rsidRPr="00C234DD">
              <w:t xml:space="preserve"> (J</w:t>
            </w:r>
            <w:r>
              <w:t>F</w:t>
            </w:r>
            <w:r w:rsidRPr="00C234DD">
              <w:t>)</w:t>
            </w:r>
          </w:p>
        </w:tc>
        <w:tc>
          <w:tcPr>
            <w:tcW w:w="1640" w:type="dxa"/>
          </w:tcPr>
          <w:p w14:paraId="44BCE012" w14:textId="77777777" w:rsidR="00544552" w:rsidRPr="00C234DD" w:rsidRDefault="00544552" w:rsidP="00B55A3E">
            <w:pPr>
              <w:spacing w:line="240" w:lineRule="auto"/>
              <w:contextualSpacing/>
            </w:pPr>
            <w:r w:rsidRPr="00C234DD">
              <w:t>Member</w:t>
            </w:r>
          </w:p>
        </w:tc>
        <w:tc>
          <w:tcPr>
            <w:tcW w:w="569" w:type="dxa"/>
          </w:tcPr>
          <w:p w14:paraId="75B4E685" w14:textId="7F31202A" w:rsidR="00544552" w:rsidRDefault="00544552" w:rsidP="00CF6B7E">
            <w:pPr>
              <w:spacing w:line="240" w:lineRule="auto"/>
              <w:contextualSpacing/>
              <w:jc w:val="center"/>
            </w:pPr>
            <w:r w:rsidRPr="00C234DD">
              <w:rPr>
                <w:rFonts w:ascii="Segoe UI Symbol" w:hAnsi="Segoe UI Symbol" w:cs="Segoe UI Symbol"/>
                <w:color w:val="0073CF"/>
              </w:rPr>
              <w:t>🗸</w:t>
            </w:r>
          </w:p>
        </w:tc>
        <w:tc>
          <w:tcPr>
            <w:tcW w:w="569" w:type="dxa"/>
          </w:tcPr>
          <w:p w14:paraId="66BEB975" w14:textId="3DAC06CC" w:rsidR="00544552" w:rsidRDefault="00544552" w:rsidP="264189C2">
            <w:pPr>
              <w:spacing w:line="240" w:lineRule="auto"/>
              <w:jc w:val="center"/>
            </w:pPr>
            <w:r w:rsidRPr="264189C2">
              <w:rPr>
                <w:rFonts w:ascii="Segoe UI Symbol" w:hAnsi="Segoe UI Symbol" w:cs="Segoe UI Symbol"/>
                <w:color w:val="0073CF"/>
              </w:rPr>
              <w:t>🗸</w:t>
            </w:r>
          </w:p>
        </w:tc>
        <w:tc>
          <w:tcPr>
            <w:tcW w:w="569" w:type="dxa"/>
          </w:tcPr>
          <w:p w14:paraId="3698A777" w14:textId="02FDBCFA" w:rsidR="00544552" w:rsidRDefault="00544552" w:rsidP="466EA8B4">
            <w:pPr>
              <w:spacing w:line="240" w:lineRule="auto"/>
              <w:jc w:val="center"/>
              <w:rPr>
                <w:rFonts w:ascii="Segoe UI Symbol" w:hAnsi="Segoe UI Symbol" w:cs="Segoe UI Symbol"/>
                <w:color w:val="0073CF"/>
              </w:rPr>
            </w:pPr>
            <w:r w:rsidRPr="466EA8B4">
              <w:rPr>
                <w:rFonts w:ascii="Segoe UI Symbol" w:hAnsi="Segoe UI Symbol" w:cs="Segoe UI Symbol"/>
                <w:color w:val="0073CF"/>
              </w:rPr>
              <w:t>x</w:t>
            </w:r>
          </w:p>
        </w:tc>
        <w:tc>
          <w:tcPr>
            <w:tcW w:w="753" w:type="dxa"/>
          </w:tcPr>
          <w:p w14:paraId="14740F76" w14:textId="44CC4E0C" w:rsidR="00544552" w:rsidRPr="000D061F" w:rsidRDefault="00544552" w:rsidP="00CF6B7E">
            <w:pPr>
              <w:spacing w:line="240" w:lineRule="auto"/>
              <w:contextualSpacing/>
              <w:jc w:val="center"/>
              <w:rPr>
                <w:rFonts w:ascii="Segoe UI Symbol" w:hAnsi="Segoe UI Symbol"/>
                <w:color w:val="0073CF"/>
              </w:rPr>
            </w:pPr>
            <w:r w:rsidRPr="264189C2">
              <w:rPr>
                <w:rFonts w:ascii="Segoe UI Symbol" w:hAnsi="Segoe UI Symbol" w:cs="Segoe UI Symbol"/>
                <w:color w:val="0073CF"/>
              </w:rPr>
              <w:t>🗸</w:t>
            </w:r>
          </w:p>
        </w:tc>
        <w:tc>
          <w:tcPr>
            <w:tcW w:w="684" w:type="dxa"/>
          </w:tcPr>
          <w:p w14:paraId="727B05B5" w14:textId="4B8993B3" w:rsidR="00544552" w:rsidRDefault="00544552" w:rsidP="00CF6B7E">
            <w:pPr>
              <w:spacing w:line="240" w:lineRule="auto"/>
              <w:contextualSpacing/>
              <w:jc w:val="center"/>
            </w:pPr>
            <w:r w:rsidRPr="466EA8B4">
              <w:rPr>
                <w:rFonts w:ascii="Segoe UI Symbol" w:hAnsi="Segoe UI Symbol" w:cs="Segoe UI Symbol"/>
                <w:color w:val="0073CF"/>
              </w:rPr>
              <w:t>🗸</w:t>
            </w:r>
          </w:p>
        </w:tc>
        <w:tc>
          <w:tcPr>
            <w:tcW w:w="689" w:type="dxa"/>
          </w:tcPr>
          <w:p w14:paraId="649CCCE9" w14:textId="1A32D846" w:rsidR="00544552" w:rsidRPr="009F0228" w:rsidRDefault="00544552" w:rsidP="00CF6B7E">
            <w:pPr>
              <w:spacing w:line="240" w:lineRule="auto"/>
              <w:contextualSpacing/>
              <w:jc w:val="center"/>
              <w:rPr>
                <w:color w:val="0070C0"/>
              </w:rPr>
            </w:pPr>
            <w:r w:rsidRPr="009F0228">
              <w:rPr>
                <w:rFonts w:ascii="Segoe UI Symbol" w:hAnsi="Segoe UI Symbol" w:cs="Segoe UI Symbol"/>
                <w:color w:val="0070C0"/>
              </w:rPr>
              <w:t>🗸</w:t>
            </w:r>
          </w:p>
        </w:tc>
        <w:tc>
          <w:tcPr>
            <w:tcW w:w="714" w:type="dxa"/>
          </w:tcPr>
          <w:p w14:paraId="559CEEDC" w14:textId="2135EED2" w:rsidR="00544552" w:rsidRPr="00544552" w:rsidRDefault="00544552" w:rsidP="00CF6B7E">
            <w:pPr>
              <w:spacing w:line="240" w:lineRule="auto"/>
              <w:contextualSpacing/>
              <w:jc w:val="center"/>
              <w:rPr>
                <w:color w:val="0070C0"/>
              </w:rPr>
            </w:pPr>
            <w:r w:rsidRPr="00544552">
              <w:rPr>
                <w:color w:val="0070C0"/>
              </w:rPr>
              <w:t>x</w:t>
            </w:r>
          </w:p>
        </w:tc>
        <w:tc>
          <w:tcPr>
            <w:tcW w:w="1559" w:type="dxa"/>
          </w:tcPr>
          <w:p w14:paraId="7149F5E3" w14:textId="010DC7CB" w:rsidR="00544552" w:rsidRPr="00C0346E" w:rsidRDefault="00F26691" w:rsidP="00CF6B7E">
            <w:pPr>
              <w:spacing w:line="240" w:lineRule="auto"/>
              <w:contextualSpacing/>
              <w:jc w:val="center"/>
            </w:pPr>
            <w:r w:rsidRPr="00C0346E">
              <w:t>71.43</w:t>
            </w:r>
            <w:r w:rsidR="00544552" w:rsidRPr="00C0346E">
              <w:t>%</w:t>
            </w:r>
          </w:p>
        </w:tc>
      </w:tr>
      <w:tr w:rsidR="00544552" w:rsidRPr="00C234DD" w14:paraId="4F19AA6E" w14:textId="77777777" w:rsidTr="00C0346E">
        <w:trPr>
          <w:trHeight w:val="328"/>
        </w:trPr>
        <w:tc>
          <w:tcPr>
            <w:tcW w:w="2460" w:type="dxa"/>
          </w:tcPr>
          <w:p w14:paraId="4AF3C341" w14:textId="306DB1CB" w:rsidR="00544552" w:rsidRPr="00C234DD" w:rsidRDefault="00544552" w:rsidP="00B55A3E">
            <w:pPr>
              <w:spacing w:line="240" w:lineRule="auto"/>
              <w:contextualSpacing/>
            </w:pPr>
            <w:r w:rsidRPr="00C234DD">
              <w:t>Karan Bhatia (KB)</w:t>
            </w:r>
          </w:p>
        </w:tc>
        <w:tc>
          <w:tcPr>
            <w:tcW w:w="1640" w:type="dxa"/>
          </w:tcPr>
          <w:p w14:paraId="04966C95" w14:textId="77777777" w:rsidR="00544552" w:rsidRPr="00C234DD" w:rsidRDefault="00544552" w:rsidP="00B55A3E">
            <w:pPr>
              <w:spacing w:line="240" w:lineRule="auto"/>
              <w:contextualSpacing/>
            </w:pPr>
            <w:r w:rsidRPr="00C234DD">
              <w:t>Member</w:t>
            </w:r>
          </w:p>
        </w:tc>
        <w:tc>
          <w:tcPr>
            <w:tcW w:w="569" w:type="dxa"/>
          </w:tcPr>
          <w:p w14:paraId="286027C7" w14:textId="1AABDDFA" w:rsidR="00544552" w:rsidRDefault="00544552" w:rsidP="00CF6B7E">
            <w:pPr>
              <w:spacing w:line="240" w:lineRule="auto"/>
              <w:contextualSpacing/>
              <w:jc w:val="center"/>
            </w:pPr>
            <w:r w:rsidRPr="00C234DD">
              <w:rPr>
                <w:rFonts w:ascii="Segoe UI Symbol" w:hAnsi="Segoe UI Symbol" w:cs="Segoe UI Symbol"/>
                <w:color w:val="0073CF"/>
              </w:rPr>
              <w:t>🗸</w:t>
            </w:r>
          </w:p>
        </w:tc>
        <w:tc>
          <w:tcPr>
            <w:tcW w:w="569" w:type="dxa"/>
          </w:tcPr>
          <w:p w14:paraId="1D3FD0E9" w14:textId="569D22F9" w:rsidR="00544552" w:rsidRDefault="00544552" w:rsidP="264189C2">
            <w:pPr>
              <w:spacing w:line="240" w:lineRule="auto"/>
              <w:jc w:val="center"/>
              <w:rPr>
                <w:rFonts w:ascii="Segoe UI Symbol" w:hAnsi="Segoe UI Symbol" w:cs="Segoe UI Symbol"/>
                <w:color w:val="0073CF"/>
              </w:rPr>
            </w:pPr>
            <w:r w:rsidRPr="264189C2">
              <w:rPr>
                <w:rFonts w:ascii="Segoe UI Symbol" w:hAnsi="Segoe UI Symbol" w:cs="Segoe UI Symbol"/>
                <w:color w:val="0073CF"/>
              </w:rPr>
              <w:t>x</w:t>
            </w:r>
          </w:p>
        </w:tc>
        <w:tc>
          <w:tcPr>
            <w:tcW w:w="569" w:type="dxa"/>
          </w:tcPr>
          <w:p w14:paraId="3EB82794" w14:textId="539A2F13" w:rsidR="00544552" w:rsidRDefault="00544552" w:rsidP="466EA8B4">
            <w:pPr>
              <w:spacing w:line="240" w:lineRule="auto"/>
              <w:jc w:val="center"/>
              <w:rPr>
                <w:rFonts w:ascii="Segoe UI Symbol" w:hAnsi="Segoe UI Symbol" w:cs="Segoe UI Symbol"/>
                <w:color w:val="0073CF"/>
              </w:rPr>
            </w:pPr>
            <w:r w:rsidRPr="466EA8B4">
              <w:rPr>
                <w:rFonts w:ascii="Segoe UI Symbol" w:hAnsi="Segoe UI Symbol" w:cs="Segoe UI Symbol"/>
                <w:color w:val="0073CF"/>
              </w:rPr>
              <w:t>x</w:t>
            </w:r>
          </w:p>
        </w:tc>
        <w:tc>
          <w:tcPr>
            <w:tcW w:w="753" w:type="dxa"/>
          </w:tcPr>
          <w:p w14:paraId="68217449" w14:textId="25BCBCB7" w:rsidR="00544552" w:rsidRPr="000D061F" w:rsidRDefault="00544552" w:rsidP="00CF6B7E">
            <w:pPr>
              <w:spacing w:line="240" w:lineRule="auto"/>
              <w:contextualSpacing/>
              <w:jc w:val="center"/>
              <w:rPr>
                <w:rFonts w:ascii="Segoe UI Symbol" w:hAnsi="Segoe UI Symbol"/>
                <w:color w:val="0073CF"/>
              </w:rPr>
            </w:pPr>
            <w:r w:rsidRPr="264189C2">
              <w:rPr>
                <w:rFonts w:ascii="Segoe UI Symbol" w:hAnsi="Segoe UI Symbol" w:cs="Segoe UI Symbol"/>
                <w:color w:val="0073CF"/>
              </w:rPr>
              <w:t>🗸</w:t>
            </w:r>
          </w:p>
        </w:tc>
        <w:tc>
          <w:tcPr>
            <w:tcW w:w="684" w:type="dxa"/>
          </w:tcPr>
          <w:p w14:paraId="3D2FAD77" w14:textId="77F4101E" w:rsidR="00544552" w:rsidRDefault="00544552" w:rsidP="00CF6B7E">
            <w:pPr>
              <w:spacing w:line="240" w:lineRule="auto"/>
              <w:contextualSpacing/>
              <w:jc w:val="center"/>
            </w:pPr>
            <w:r w:rsidRPr="466EA8B4">
              <w:rPr>
                <w:rFonts w:ascii="Segoe UI Symbol" w:hAnsi="Segoe UI Symbol" w:cs="Segoe UI Symbol"/>
                <w:color w:val="0073CF"/>
              </w:rPr>
              <w:t>🗸</w:t>
            </w:r>
          </w:p>
        </w:tc>
        <w:tc>
          <w:tcPr>
            <w:tcW w:w="689" w:type="dxa"/>
          </w:tcPr>
          <w:p w14:paraId="3FFE05B1" w14:textId="5DA3148C" w:rsidR="00544552" w:rsidRPr="009F0228" w:rsidRDefault="00544552" w:rsidP="00CF6B7E">
            <w:pPr>
              <w:spacing w:line="240" w:lineRule="auto"/>
              <w:contextualSpacing/>
              <w:jc w:val="center"/>
              <w:rPr>
                <w:color w:val="0070C0"/>
              </w:rPr>
            </w:pPr>
            <w:r w:rsidRPr="009F0228">
              <w:rPr>
                <w:color w:val="0070C0"/>
              </w:rPr>
              <w:t>x</w:t>
            </w:r>
          </w:p>
        </w:tc>
        <w:tc>
          <w:tcPr>
            <w:tcW w:w="714" w:type="dxa"/>
            <w:shd w:val="clear" w:color="auto" w:fill="0073CF"/>
          </w:tcPr>
          <w:p w14:paraId="3C824A14" w14:textId="797B5E4E" w:rsidR="00544552" w:rsidRPr="00544552" w:rsidRDefault="00544552" w:rsidP="00CF6B7E">
            <w:pPr>
              <w:spacing w:line="240" w:lineRule="auto"/>
              <w:contextualSpacing/>
              <w:jc w:val="center"/>
              <w:rPr>
                <w:color w:val="0070C0"/>
              </w:rPr>
            </w:pPr>
          </w:p>
        </w:tc>
        <w:tc>
          <w:tcPr>
            <w:tcW w:w="1559" w:type="dxa"/>
          </w:tcPr>
          <w:p w14:paraId="1FD525D9" w14:textId="5DA921CB" w:rsidR="00544552" w:rsidRPr="00C0346E" w:rsidRDefault="00544552" w:rsidP="00CF6B7E">
            <w:pPr>
              <w:spacing w:line="240" w:lineRule="auto"/>
              <w:contextualSpacing/>
              <w:jc w:val="center"/>
            </w:pPr>
            <w:r w:rsidRPr="00C0346E">
              <w:t>50%</w:t>
            </w:r>
          </w:p>
        </w:tc>
      </w:tr>
      <w:tr w:rsidR="00544552" w:rsidRPr="00C234DD" w14:paraId="75CFB012" w14:textId="77777777" w:rsidTr="00544552">
        <w:trPr>
          <w:trHeight w:val="328"/>
        </w:trPr>
        <w:tc>
          <w:tcPr>
            <w:tcW w:w="2460" w:type="dxa"/>
          </w:tcPr>
          <w:p w14:paraId="26AC2B6F" w14:textId="51E0C0F9" w:rsidR="00544552" w:rsidRPr="00C234DD" w:rsidRDefault="00544552" w:rsidP="00B55A3E">
            <w:pPr>
              <w:spacing w:line="240" w:lineRule="auto"/>
              <w:contextualSpacing/>
            </w:pPr>
            <w:r w:rsidRPr="00C234DD">
              <w:t>Peter Beeley (PB)</w:t>
            </w:r>
          </w:p>
        </w:tc>
        <w:tc>
          <w:tcPr>
            <w:tcW w:w="1640" w:type="dxa"/>
          </w:tcPr>
          <w:p w14:paraId="360B0343" w14:textId="14A4ED6B" w:rsidR="00544552" w:rsidRPr="00C234DD" w:rsidRDefault="00544552" w:rsidP="00B55A3E">
            <w:pPr>
              <w:spacing w:line="240" w:lineRule="auto"/>
              <w:contextualSpacing/>
            </w:pPr>
            <w:r>
              <w:t>Treasurer</w:t>
            </w:r>
          </w:p>
        </w:tc>
        <w:tc>
          <w:tcPr>
            <w:tcW w:w="569" w:type="dxa"/>
          </w:tcPr>
          <w:p w14:paraId="40DBE94F" w14:textId="4E6F76E4" w:rsidR="00544552" w:rsidRDefault="00544552" w:rsidP="00CF6B7E">
            <w:pPr>
              <w:spacing w:line="240" w:lineRule="auto"/>
              <w:contextualSpacing/>
              <w:jc w:val="center"/>
            </w:pPr>
            <w:r w:rsidRPr="00C234DD">
              <w:rPr>
                <w:rFonts w:ascii="Segoe UI Symbol" w:hAnsi="Segoe UI Symbol" w:cs="Segoe UI Symbol"/>
                <w:color w:val="0073CF"/>
              </w:rPr>
              <w:t>🗸</w:t>
            </w:r>
          </w:p>
        </w:tc>
        <w:tc>
          <w:tcPr>
            <w:tcW w:w="569" w:type="dxa"/>
          </w:tcPr>
          <w:p w14:paraId="70926DBE" w14:textId="7BCB9140" w:rsidR="00544552" w:rsidRDefault="00544552" w:rsidP="264189C2">
            <w:pPr>
              <w:spacing w:line="240" w:lineRule="auto"/>
              <w:jc w:val="center"/>
            </w:pPr>
            <w:r w:rsidRPr="264189C2">
              <w:rPr>
                <w:rFonts w:ascii="Segoe UI Symbol" w:hAnsi="Segoe UI Symbol" w:cs="Segoe UI Symbol"/>
                <w:color w:val="0073CF"/>
              </w:rPr>
              <w:t>🗸</w:t>
            </w:r>
          </w:p>
        </w:tc>
        <w:tc>
          <w:tcPr>
            <w:tcW w:w="569" w:type="dxa"/>
          </w:tcPr>
          <w:p w14:paraId="547F596C" w14:textId="12BEC74C" w:rsidR="00544552" w:rsidRDefault="00544552" w:rsidP="466EA8B4">
            <w:pPr>
              <w:spacing w:line="240" w:lineRule="auto"/>
              <w:jc w:val="center"/>
            </w:pPr>
            <w:r w:rsidRPr="466EA8B4">
              <w:rPr>
                <w:rFonts w:ascii="Segoe UI Symbol" w:hAnsi="Segoe UI Symbol" w:cs="Segoe UI Symbol"/>
                <w:color w:val="0073CF"/>
              </w:rPr>
              <w:t>🗸</w:t>
            </w:r>
          </w:p>
        </w:tc>
        <w:tc>
          <w:tcPr>
            <w:tcW w:w="753" w:type="dxa"/>
          </w:tcPr>
          <w:p w14:paraId="7C01ECD3" w14:textId="296BA6E7" w:rsidR="00544552" w:rsidRPr="000D061F" w:rsidRDefault="00544552" w:rsidP="00CF6B7E">
            <w:pPr>
              <w:spacing w:line="240" w:lineRule="auto"/>
              <w:contextualSpacing/>
              <w:jc w:val="center"/>
              <w:rPr>
                <w:rFonts w:ascii="Segoe UI Symbol" w:hAnsi="Segoe UI Symbol"/>
                <w:color w:val="0073CF"/>
              </w:rPr>
            </w:pPr>
            <w:r w:rsidRPr="264189C2">
              <w:rPr>
                <w:rFonts w:ascii="Segoe UI Symbol" w:hAnsi="Segoe UI Symbol" w:cs="Segoe UI Symbol"/>
                <w:color w:val="0073CF"/>
              </w:rPr>
              <w:t>🗸</w:t>
            </w:r>
          </w:p>
        </w:tc>
        <w:tc>
          <w:tcPr>
            <w:tcW w:w="684" w:type="dxa"/>
          </w:tcPr>
          <w:p w14:paraId="1169A969" w14:textId="691B43C9" w:rsidR="00544552" w:rsidRDefault="00544552" w:rsidP="00CF6B7E">
            <w:pPr>
              <w:spacing w:line="240" w:lineRule="auto"/>
              <w:contextualSpacing/>
              <w:jc w:val="center"/>
            </w:pPr>
            <w:r w:rsidRPr="466EA8B4">
              <w:rPr>
                <w:rFonts w:ascii="Segoe UI Symbol" w:hAnsi="Segoe UI Symbol" w:cs="Segoe UI Symbol"/>
                <w:color w:val="0073CF"/>
              </w:rPr>
              <w:t>🗸</w:t>
            </w:r>
          </w:p>
        </w:tc>
        <w:tc>
          <w:tcPr>
            <w:tcW w:w="689" w:type="dxa"/>
          </w:tcPr>
          <w:p w14:paraId="29239A31" w14:textId="54581931" w:rsidR="00544552" w:rsidRPr="009F0228" w:rsidRDefault="00544552" w:rsidP="00CF6B7E">
            <w:pPr>
              <w:spacing w:line="240" w:lineRule="auto"/>
              <w:contextualSpacing/>
              <w:jc w:val="center"/>
              <w:rPr>
                <w:color w:val="0070C0"/>
              </w:rPr>
            </w:pPr>
            <w:r w:rsidRPr="009F0228">
              <w:rPr>
                <w:rFonts w:ascii="Segoe UI Symbol" w:hAnsi="Segoe UI Symbol" w:cs="Segoe UI Symbol"/>
                <w:color w:val="0070C0"/>
              </w:rPr>
              <w:t>🗸</w:t>
            </w:r>
          </w:p>
        </w:tc>
        <w:tc>
          <w:tcPr>
            <w:tcW w:w="714" w:type="dxa"/>
          </w:tcPr>
          <w:p w14:paraId="340E05EE" w14:textId="1D8A2095" w:rsidR="00544552" w:rsidRPr="00544552" w:rsidRDefault="008B1A8E" w:rsidP="00CF6B7E">
            <w:pPr>
              <w:spacing w:line="240" w:lineRule="auto"/>
              <w:contextualSpacing/>
              <w:jc w:val="center"/>
              <w:rPr>
                <w:color w:val="0070C0"/>
              </w:rPr>
            </w:pPr>
            <w:r>
              <w:rPr>
                <w:rFonts w:ascii="Segoe UI Symbol" w:hAnsi="Segoe UI Symbol" w:cs="Segoe UI Symbol"/>
                <w:color w:val="0070C0"/>
              </w:rPr>
              <w:t>x</w:t>
            </w:r>
          </w:p>
        </w:tc>
        <w:tc>
          <w:tcPr>
            <w:tcW w:w="1559" w:type="dxa"/>
          </w:tcPr>
          <w:p w14:paraId="7CB2E387" w14:textId="36794137" w:rsidR="00544552" w:rsidRPr="00C0346E" w:rsidRDefault="00F26691" w:rsidP="00CF6B7E">
            <w:pPr>
              <w:spacing w:line="240" w:lineRule="auto"/>
              <w:contextualSpacing/>
              <w:jc w:val="center"/>
            </w:pPr>
            <w:r w:rsidRPr="00C0346E">
              <w:t>85.71</w:t>
            </w:r>
            <w:r w:rsidR="00544552" w:rsidRPr="00C0346E">
              <w:t>%</w:t>
            </w:r>
          </w:p>
        </w:tc>
      </w:tr>
      <w:tr w:rsidR="00544552" w:rsidRPr="00C234DD" w14:paraId="37493CE1" w14:textId="77777777" w:rsidTr="00544552">
        <w:trPr>
          <w:trHeight w:val="328"/>
        </w:trPr>
        <w:tc>
          <w:tcPr>
            <w:tcW w:w="2460" w:type="dxa"/>
          </w:tcPr>
          <w:p w14:paraId="74FD0386" w14:textId="35E2D2A8" w:rsidR="00544552" w:rsidRPr="00C234DD" w:rsidRDefault="00544552" w:rsidP="009219AF">
            <w:pPr>
              <w:spacing w:line="240" w:lineRule="auto"/>
              <w:contextualSpacing/>
            </w:pPr>
            <w:r>
              <w:t>Sean Clarke (SC)</w:t>
            </w:r>
          </w:p>
        </w:tc>
        <w:tc>
          <w:tcPr>
            <w:tcW w:w="1640" w:type="dxa"/>
          </w:tcPr>
          <w:p w14:paraId="297D3194" w14:textId="2F3ABD03" w:rsidR="00544552" w:rsidRPr="00C234DD" w:rsidRDefault="00544552" w:rsidP="009219AF">
            <w:pPr>
              <w:spacing w:line="240" w:lineRule="auto"/>
              <w:contextualSpacing/>
            </w:pPr>
            <w:r>
              <w:t>Member</w:t>
            </w:r>
          </w:p>
        </w:tc>
        <w:tc>
          <w:tcPr>
            <w:tcW w:w="569" w:type="dxa"/>
            <w:shd w:val="clear" w:color="auto" w:fill="FFFFFF" w:themeFill="background1"/>
          </w:tcPr>
          <w:p w14:paraId="2ECF46BA" w14:textId="7B48BF22" w:rsidR="00544552" w:rsidRDefault="00544552" w:rsidP="009219AF">
            <w:pPr>
              <w:spacing w:line="240" w:lineRule="auto"/>
              <w:contextualSpacing/>
              <w:jc w:val="center"/>
            </w:pPr>
            <w:r>
              <w:rPr>
                <w:color w:val="0073CF"/>
              </w:rPr>
              <w:t>x</w:t>
            </w:r>
          </w:p>
        </w:tc>
        <w:tc>
          <w:tcPr>
            <w:tcW w:w="569" w:type="dxa"/>
            <w:shd w:val="clear" w:color="auto" w:fill="FFFFFF" w:themeFill="background1"/>
          </w:tcPr>
          <w:p w14:paraId="7DB66786" w14:textId="3D8C9C99" w:rsidR="00544552" w:rsidRDefault="00544552" w:rsidP="264189C2">
            <w:pPr>
              <w:spacing w:line="240" w:lineRule="auto"/>
              <w:jc w:val="center"/>
            </w:pPr>
            <w:r w:rsidRPr="264189C2">
              <w:rPr>
                <w:rFonts w:ascii="Segoe UI Symbol" w:hAnsi="Segoe UI Symbol" w:cs="Segoe UI Symbol"/>
                <w:color w:val="0073CF"/>
              </w:rPr>
              <w:t>🗸</w:t>
            </w:r>
          </w:p>
        </w:tc>
        <w:tc>
          <w:tcPr>
            <w:tcW w:w="569" w:type="dxa"/>
            <w:shd w:val="clear" w:color="auto" w:fill="FFFFFF" w:themeFill="background1"/>
          </w:tcPr>
          <w:p w14:paraId="13A6ACD8" w14:textId="56DA588B" w:rsidR="00544552" w:rsidRDefault="00544552" w:rsidP="466EA8B4">
            <w:pPr>
              <w:spacing w:line="240" w:lineRule="auto"/>
              <w:jc w:val="center"/>
              <w:rPr>
                <w:rFonts w:ascii="Segoe UI Symbol" w:hAnsi="Segoe UI Symbol" w:cs="Segoe UI Symbol"/>
                <w:color w:val="0073CF"/>
              </w:rPr>
            </w:pPr>
            <w:r w:rsidRPr="466EA8B4">
              <w:rPr>
                <w:rFonts w:ascii="Segoe UI Symbol" w:hAnsi="Segoe UI Symbol" w:cs="Segoe UI Symbol"/>
                <w:color w:val="0073CF"/>
              </w:rPr>
              <w:t>/</w:t>
            </w:r>
          </w:p>
        </w:tc>
        <w:tc>
          <w:tcPr>
            <w:tcW w:w="753" w:type="dxa"/>
          </w:tcPr>
          <w:p w14:paraId="73621A3C" w14:textId="5C5FA09A" w:rsidR="00544552" w:rsidRPr="000D061F" w:rsidRDefault="00544552" w:rsidP="009219AF">
            <w:pPr>
              <w:spacing w:line="240" w:lineRule="auto"/>
              <w:contextualSpacing/>
              <w:jc w:val="center"/>
              <w:rPr>
                <w:rFonts w:ascii="Segoe UI Symbol" w:hAnsi="Segoe UI Symbol"/>
                <w:color w:val="0073CF"/>
              </w:rPr>
            </w:pPr>
            <w:r w:rsidRPr="264189C2">
              <w:rPr>
                <w:rFonts w:ascii="Segoe UI Symbol" w:hAnsi="Segoe UI Symbol" w:cs="Segoe UI Symbol"/>
                <w:color w:val="0073CF"/>
              </w:rPr>
              <w:t>🗸</w:t>
            </w:r>
          </w:p>
        </w:tc>
        <w:tc>
          <w:tcPr>
            <w:tcW w:w="684" w:type="dxa"/>
          </w:tcPr>
          <w:p w14:paraId="113FC4F6" w14:textId="2200E525" w:rsidR="00544552" w:rsidRDefault="00544552" w:rsidP="009219AF">
            <w:pPr>
              <w:spacing w:line="240" w:lineRule="auto"/>
              <w:contextualSpacing/>
              <w:jc w:val="center"/>
            </w:pPr>
            <w:r>
              <w:rPr>
                <w:rFonts w:ascii="Segoe UI Symbol" w:hAnsi="Segoe UI Symbol" w:cs="Segoe UI Symbol"/>
                <w:color w:val="0073CF"/>
              </w:rPr>
              <w:t>x</w:t>
            </w:r>
          </w:p>
        </w:tc>
        <w:tc>
          <w:tcPr>
            <w:tcW w:w="689" w:type="dxa"/>
          </w:tcPr>
          <w:p w14:paraId="73D4501F" w14:textId="1078C50B" w:rsidR="00544552" w:rsidRPr="009F0228" w:rsidRDefault="00544552" w:rsidP="009219AF">
            <w:pPr>
              <w:spacing w:line="240" w:lineRule="auto"/>
              <w:contextualSpacing/>
              <w:jc w:val="center"/>
              <w:rPr>
                <w:color w:val="0070C0"/>
              </w:rPr>
            </w:pPr>
            <w:r>
              <w:rPr>
                <w:rFonts w:ascii="Segoe UI Symbol" w:hAnsi="Segoe UI Symbol" w:cs="Segoe UI Symbol"/>
                <w:color w:val="0070C0"/>
              </w:rPr>
              <w:t>/</w:t>
            </w:r>
          </w:p>
        </w:tc>
        <w:tc>
          <w:tcPr>
            <w:tcW w:w="714" w:type="dxa"/>
          </w:tcPr>
          <w:p w14:paraId="00FB3B74" w14:textId="32E7257D" w:rsidR="00544552" w:rsidRPr="00544552" w:rsidRDefault="00544552" w:rsidP="009219AF">
            <w:pPr>
              <w:spacing w:line="240" w:lineRule="auto"/>
              <w:contextualSpacing/>
              <w:jc w:val="center"/>
              <w:rPr>
                <w:color w:val="0070C0"/>
              </w:rPr>
            </w:pPr>
            <w:r w:rsidRPr="00544552">
              <w:rPr>
                <w:color w:val="0070C0"/>
              </w:rPr>
              <w:t>x</w:t>
            </w:r>
          </w:p>
        </w:tc>
        <w:tc>
          <w:tcPr>
            <w:tcW w:w="1559" w:type="dxa"/>
          </w:tcPr>
          <w:p w14:paraId="487E7B33" w14:textId="36257EA6" w:rsidR="00544552" w:rsidRPr="00C0346E" w:rsidRDefault="00743D51" w:rsidP="009219AF">
            <w:pPr>
              <w:spacing w:line="240" w:lineRule="auto"/>
              <w:contextualSpacing/>
              <w:jc w:val="center"/>
            </w:pPr>
            <w:r w:rsidRPr="00C0346E">
              <w:t>42.86</w:t>
            </w:r>
            <w:r w:rsidR="00544552" w:rsidRPr="00C0346E">
              <w:t>%</w:t>
            </w:r>
          </w:p>
        </w:tc>
      </w:tr>
      <w:tr w:rsidR="00544552" w:rsidRPr="00C234DD" w14:paraId="7073DD67" w14:textId="77777777" w:rsidTr="00544552">
        <w:trPr>
          <w:trHeight w:val="328"/>
        </w:trPr>
        <w:tc>
          <w:tcPr>
            <w:tcW w:w="2460" w:type="dxa"/>
          </w:tcPr>
          <w:p w14:paraId="1BDF05C9" w14:textId="77DC328E" w:rsidR="00544552" w:rsidRDefault="00544552" w:rsidP="00220BEB">
            <w:pPr>
              <w:spacing w:line="240" w:lineRule="auto"/>
              <w:contextualSpacing/>
            </w:pPr>
            <w:r>
              <w:t>Dane Stratton-Powell (DSP)</w:t>
            </w:r>
          </w:p>
        </w:tc>
        <w:tc>
          <w:tcPr>
            <w:tcW w:w="1640" w:type="dxa"/>
          </w:tcPr>
          <w:p w14:paraId="55ED9FBF" w14:textId="06681A26" w:rsidR="00544552" w:rsidRDefault="00544552" w:rsidP="00220BEB">
            <w:pPr>
              <w:spacing w:line="240" w:lineRule="auto"/>
              <w:contextualSpacing/>
            </w:pPr>
            <w:r>
              <w:t>Member</w:t>
            </w:r>
          </w:p>
        </w:tc>
        <w:tc>
          <w:tcPr>
            <w:tcW w:w="569" w:type="dxa"/>
            <w:shd w:val="clear" w:color="auto" w:fill="FFFFFF" w:themeFill="background1"/>
          </w:tcPr>
          <w:p w14:paraId="3FCCA7ED" w14:textId="19B21A36" w:rsidR="00544552" w:rsidRPr="0089377D" w:rsidRDefault="00544552" w:rsidP="00220BEB">
            <w:pPr>
              <w:spacing w:line="240" w:lineRule="auto"/>
              <w:contextualSpacing/>
              <w:jc w:val="center"/>
              <w:rPr>
                <w:color w:val="0073CF"/>
              </w:rPr>
            </w:pPr>
            <w:r w:rsidRPr="00C234DD">
              <w:rPr>
                <w:rFonts w:ascii="Segoe UI Symbol" w:hAnsi="Segoe UI Symbol" w:cs="Segoe UI Symbol"/>
                <w:color w:val="0073CF"/>
              </w:rPr>
              <w:t>🗸</w:t>
            </w:r>
          </w:p>
        </w:tc>
        <w:tc>
          <w:tcPr>
            <w:tcW w:w="569" w:type="dxa"/>
            <w:shd w:val="clear" w:color="auto" w:fill="FFFFFF" w:themeFill="background1"/>
          </w:tcPr>
          <w:p w14:paraId="6DE4D5D7" w14:textId="368FF8BE" w:rsidR="00544552" w:rsidRDefault="00544552" w:rsidP="264189C2">
            <w:pPr>
              <w:spacing w:line="240" w:lineRule="auto"/>
              <w:jc w:val="center"/>
            </w:pPr>
            <w:r w:rsidRPr="264189C2">
              <w:rPr>
                <w:rFonts w:ascii="Segoe UI Symbol" w:hAnsi="Segoe UI Symbol" w:cs="Segoe UI Symbol"/>
                <w:color w:val="0073CF"/>
              </w:rPr>
              <w:t>🗸</w:t>
            </w:r>
          </w:p>
        </w:tc>
        <w:tc>
          <w:tcPr>
            <w:tcW w:w="569" w:type="dxa"/>
            <w:shd w:val="clear" w:color="auto" w:fill="FFFFFF" w:themeFill="background1"/>
          </w:tcPr>
          <w:p w14:paraId="7DF59482" w14:textId="221CA6A6" w:rsidR="00544552" w:rsidRDefault="00544552" w:rsidP="466EA8B4">
            <w:pPr>
              <w:spacing w:line="240" w:lineRule="auto"/>
              <w:jc w:val="center"/>
            </w:pPr>
            <w:r w:rsidRPr="466EA8B4">
              <w:rPr>
                <w:rFonts w:ascii="Segoe UI Symbol" w:hAnsi="Segoe UI Symbol" w:cs="Segoe UI Symbol"/>
                <w:color w:val="0073CF"/>
              </w:rPr>
              <w:t>🗸</w:t>
            </w:r>
          </w:p>
        </w:tc>
        <w:tc>
          <w:tcPr>
            <w:tcW w:w="753" w:type="dxa"/>
          </w:tcPr>
          <w:p w14:paraId="20C883D1" w14:textId="4D136442" w:rsidR="00544552" w:rsidRPr="000D061F" w:rsidRDefault="00544552" w:rsidP="00220BEB">
            <w:pPr>
              <w:spacing w:line="240" w:lineRule="auto"/>
              <w:contextualSpacing/>
              <w:jc w:val="center"/>
              <w:rPr>
                <w:rFonts w:ascii="Segoe UI Symbol" w:hAnsi="Segoe UI Symbol"/>
                <w:color w:val="0073CF"/>
              </w:rPr>
            </w:pPr>
            <w:r w:rsidRPr="264189C2">
              <w:rPr>
                <w:rFonts w:ascii="Segoe UI Symbol" w:hAnsi="Segoe UI Symbol" w:cs="Segoe UI Symbol"/>
                <w:color w:val="0073CF"/>
              </w:rPr>
              <w:t>🗸</w:t>
            </w:r>
          </w:p>
        </w:tc>
        <w:tc>
          <w:tcPr>
            <w:tcW w:w="684" w:type="dxa"/>
          </w:tcPr>
          <w:p w14:paraId="7EA006D2" w14:textId="58C0C6A5" w:rsidR="00544552" w:rsidRDefault="00544552" w:rsidP="00220BEB">
            <w:pPr>
              <w:spacing w:line="240" w:lineRule="auto"/>
              <w:contextualSpacing/>
              <w:jc w:val="center"/>
            </w:pPr>
            <w:r w:rsidRPr="466EA8B4">
              <w:rPr>
                <w:rFonts w:ascii="Segoe UI Symbol" w:hAnsi="Segoe UI Symbol" w:cs="Segoe UI Symbol"/>
                <w:color w:val="0073CF"/>
              </w:rPr>
              <w:t>🗸</w:t>
            </w:r>
          </w:p>
        </w:tc>
        <w:tc>
          <w:tcPr>
            <w:tcW w:w="689" w:type="dxa"/>
          </w:tcPr>
          <w:p w14:paraId="4F3A0D46" w14:textId="5CE8C1A9" w:rsidR="00544552" w:rsidRPr="009F0228" w:rsidRDefault="00544552" w:rsidP="00220BEB">
            <w:pPr>
              <w:spacing w:line="240" w:lineRule="auto"/>
              <w:contextualSpacing/>
              <w:jc w:val="center"/>
              <w:rPr>
                <w:color w:val="0070C0"/>
              </w:rPr>
            </w:pPr>
            <w:r w:rsidRPr="009F0228">
              <w:rPr>
                <w:color w:val="0070C0"/>
              </w:rPr>
              <w:t>x</w:t>
            </w:r>
          </w:p>
        </w:tc>
        <w:tc>
          <w:tcPr>
            <w:tcW w:w="714" w:type="dxa"/>
          </w:tcPr>
          <w:p w14:paraId="5F5D9702" w14:textId="6895F790" w:rsidR="00544552" w:rsidRPr="00A528F9" w:rsidRDefault="00544552" w:rsidP="00220BEB">
            <w:pPr>
              <w:spacing w:line="240" w:lineRule="auto"/>
              <w:contextualSpacing/>
              <w:jc w:val="center"/>
            </w:pPr>
            <w:r w:rsidRPr="009F0228">
              <w:rPr>
                <w:rFonts w:ascii="Segoe UI Symbol" w:hAnsi="Segoe UI Symbol" w:cs="Segoe UI Symbol"/>
                <w:color w:val="0070C0"/>
              </w:rPr>
              <w:t>🗸</w:t>
            </w:r>
          </w:p>
        </w:tc>
        <w:tc>
          <w:tcPr>
            <w:tcW w:w="1559" w:type="dxa"/>
          </w:tcPr>
          <w:p w14:paraId="295301AC" w14:textId="186DC34E" w:rsidR="00544552" w:rsidRPr="00C0346E" w:rsidRDefault="00544552" w:rsidP="00220BEB">
            <w:pPr>
              <w:spacing w:line="240" w:lineRule="auto"/>
              <w:contextualSpacing/>
              <w:jc w:val="center"/>
            </w:pPr>
            <w:r w:rsidRPr="00C0346E">
              <w:t>8</w:t>
            </w:r>
            <w:r w:rsidR="00FA64EF" w:rsidRPr="00C0346E">
              <w:t>5.71</w:t>
            </w:r>
            <w:r w:rsidRPr="00C0346E">
              <w:t>%</w:t>
            </w:r>
          </w:p>
        </w:tc>
      </w:tr>
      <w:tr w:rsidR="00544552" w:rsidRPr="00C234DD" w14:paraId="5ED8689D" w14:textId="77777777" w:rsidTr="00544552">
        <w:trPr>
          <w:trHeight w:val="328"/>
        </w:trPr>
        <w:tc>
          <w:tcPr>
            <w:tcW w:w="2460" w:type="dxa"/>
          </w:tcPr>
          <w:p w14:paraId="4C06A589" w14:textId="2E580415" w:rsidR="00544552" w:rsidRDefault="00544552" w:rsidP="00220BEB">
            <w:pPr>
              <w:spacing w:line="240" w:lineRule="auto"/>
              <w:contextualSpacing/>
            </w:pPr>
            <w:r>
              <w:t>Adebola Popoola (AP)</w:t>
            </w:r>
          </w:p>
        </w:tc>
        <w:tc>
          <w:tcPr>
            <w:tcW w:w="1640" w:type="dxa"/>
          </w:tcPr>
          <w:p w14:paraId="360959F4" w14:textId="5EFCB7AA" w:rsidR="00544552" w:rsidRDefault="00544552" w:rsidP="00220BEB">
            <w:pPr>
              <w:spacing w:line="240" w:lineRule="auto"/>
              <w:contextualSpacing/>
            </w:pPr>
            <w:r>
              <w:t>Member</w:t>
            </w:r>
          </w:p>
        </w:tc>
        <w:tc>
          <w:tcPr>
            <w:tcW w:w="569" w:type="dxa"/>
            <w:shd w:val="clear" w:color="auto" w:fill="0073CF"/>
          </w:tcPr>
          <w:p w14:paraId="1FCCAFAC" w14:textId="77777777" w:rsidR="00544552" w:rsidRPr="00C234DD" w:rsidRDefault="00544552" w:rsidP="00220BEB">
            <w:pPr>
              <w:spacing w:line="240" w:lineRule="auto"/>
              <w:contextualSpacing/>
              <w:jc w:val="center"/>
              <w:rPr>
                <w:rFonts w:ascii="Segoe UI Symbol" w:hAnsi="Segoe UI Symbol" w:cs="Segoe UI Symbol"/>
                <w:color w:val="0073CF"/>
              </w:rPr>
            </w:pPr>
          </w:p>
        </w:tc>
        <w:tc>
          <w:tcPr>
            <w:tcW w:w="569" w:type="dxa"/>
            <w:shd w:val="clear" w:color="auto" w:fill="0073CF"/>
          </w:tcPr>
          <w:p w14:paraId="0A7C1EA6" w14:textId="77777777" w:rsidR="00544552" w:rsidRPr="264189C2" w:rsidRDefault="00544552" w:rsidP="264189C2">
            <w:pPr>
              <w:spacing w:line="240" w:lineRule="auto"/>
              <w:jc w:val="center"/>
              <w:rPr>
                <w:rFonts w:ascii="Segoe UI Symbol" w:hAnsi="Segoe UI Symbol" w:cs="Segoe UI Symbol"/>
                <w:color w:val="0073CF"/>
              </w:rPr>
            </w:pPr>
          </w:p>
        </w:tc>
        <w:tc>
          <w:tcPr>
            <w:tcW w:w="569" w:type="dxa"/>
            <w:shd w:val="clear" w:color="auto" w:fill="0073CF"/>
          </w:tcPr>
          <w:p w14:paraId="56B06C84" w14:textId="77777777" w:rsidR="00544552" w:rsidRPr="466EA8B4" w:rsidRDefault="00544552" w:rsidP="466EA8B4">
            <w:pPr>
              <w:spacing w:line="240" w:lineRule="auto"/>
              <w:jc w:val="center"/>
              <w:rPr>
                <w:rFonts w:ascii="Segoe UI Symbol" w:hAnsi="Segoe UI Symbol" w:cs="Segoe UI Symbol"/>
                <w:color w:val="0073CF"/>
              </w:rPr>
            </w:pPr>
          </w:p>
        </w:tc>
        <w:tc>
          <w:tcPr>
            <w:tcW w:w="753" w:type="dxa"/>
          </w:tcPr>
          <w:p w14:paraId="493FF638" w14:textId="5BE812B9" w:rsidR="00544552" w:rsidRPr="264189C2" w:rsidRDefault="00544552" w:rsidP="00220BEB">
            <w:pPr>
              <w:spacing w:line="240" w:lineRule="auto"/>
              <w:contextualSpacing/>
              <w:jc w:val="center"/>
              <w:rPr>
                <w:rFonts w:ascii="Segoe UI Symbol" w:hAnsi="Segoe UI Symbol" w:cs="Segoe UI Symbol"/>
                <w:color w:val="0073CF"/>
              </w:rPr>
            </w:pPr>
            <w:r w:rsidRPr="264189C2">
              <w:rPr>
                <w:rFonts w:ascii="Segoe UI Symbol" w:hAnsi="Segoe UI Symbol" w:cs="Segoe UI Symbol"/>
                <w:color w:val="0073CF"/>
              </w:rPr>
              <w:t>🗸</w:t>
            </w:r>
          </w:p>
        </w:tc>
        <w:tc>
          <w:tcPr>
            <w:tcW w:w="684" w:type="dxa"/>
          </w:tcPr>
          <w:p w14:paraId="416C631F" w14:textId="5C8FDEA1" w:rsidR="00544552" w:rsidRDefault="00544552" w:rsidP="00220BEB">
            <w:pPr>
              <w:spacing w:line="240" w:lineRule="auto"/>
              <w:contextualSpacing/>
              <w:jc w:val="center"/>
            </w:pPr>
            <w:r>
              <w:rPr>
                <w:color w:val="0070C0"/>
              </w:rPr>
              <w:t>x</w:t>
            </w:r>
          </w:p>
        </w:tc>
        <w:tc>
          <w:tcPr>
            <w:tcW w:w="689" w:type="dxa"/>
          </w:tcPr>
          <w:p w14:paraId="0CB2C157" w14:textId="685A58C4" w:rsidR="00544552" w:rsidRDefault="00544552" w:rsidP="00220BEB">
            <w:pPr>
              <w:spacing w:line="240" w:lineRule="auto"/>
              <w:contextualSpacing/>
              <w:jc w:val="center"/>
            </w:pPr>
            <w:r w:rsidRPr="466EA8B4">
              <w:rPr>
                <w:rFonts w:ascii="Segoe UI Symbol" w:hAnsi="Segoe UI Symbol" w:cs="Segoe UI Symbol"/>
                <w:color w:val="0073CF"/>
              </w:rPr>
              <w:t>🗸</w:t>
            </w:r>
          </w:p>
        </w:tc>
        <w:tc>
          <w:tcPr>
            <w:tcW w:w="714" w:type="dxa"/>
          </w:tcPr>
          <w:p w14:paraId="136CD1FB" w14:textId="5C473045" w:rsidR="00544552" w:rsidRPr="00A528F9" w:rsidRDefault="00544552" w:rsidP="00220BEB">
            <w:pPr>
              <w:spacing w:line="240" w:lineRule="auto"/>
              <w:contextualSpacing/>
              <w:jc w:val="center"/>
            </w:pPr>
            <w:r w:rsidRPr="009F0228">
              <w:rPr>
                <w:rFonts w:ascii="Segoe UI Symbol" w:hAnsi="Segoe UI Symbol" w:cs="Segoe UI Symbol"/>
                <w:color w:val="0070C0"/>
              </w:rPr>
              <w:t>🗸</w:t>
            </w:r>
          </w:p>
        </w:tc>
        <w:tc>
          <w:tcPr>
            <w:tcW w:w="1559" w:type="dxa"/>
          </w:tcPr>
          <w:p w14:paraId="35D59C42" w14:textId="247FBCDE" w:rsidR="00544552" w:rsidRPr="00C0346E" w:rsidRDefault="00C0346E" w:rsidP="00220BEB">
            <w:pPr>
              <w:spacing w:line="240" w:lineRule="auto"/>
              <w:contextualSpacing/>
              <w:jc w:val="center"/>
            </w:pPr>
            <w:r w:rsidRPr="00C0346E">
              <w:t>75</w:t>
            </w:r>
            <w:r w:rsidR="00544552" w:rsidRPr="00C0346E">
              <w:t>%</w:t>
            </w:r>
          </w:p>
        </w:tc>
      </w:tr>
      <w:tr w:rsidR="00544552" w:rsidRPr="00C234DD" w14:paraId="0D42A572" w14:textId="77777777" w:rsidTr="00544552">
        <w:trPr>
          <w:trHeight w:val="328"/>
        </w:trPr>
        <w:tc>
          <w:tcPr>
            <w:tcW w:w="2460" w:type="dxa"/>
          </w:tcPr>
          <w:p w14:paraId="2929A721" w14:textId="4B1E15C0" w:rsidR="00544552" w:rsidRDefault="00544552" w:rsidP="00220BEB">
            <w:pPr>
              <w:spacing w:line="240" w:lineRule="auto"/>
              <w:contextualSpacing/>
            </w:pPr>
            <w:r>
              <w:t>Lucy Corner</w:t>
            </w:r>
          </w:p>
        </w:tc>
        <w:tc>
          <w:tcPr>
            <w:tcW w:w="1640" w:type="dxa"/>
          </w:tcPr>
          <w:p w14:paraId="3DFD60B9" w14:textId="69A00EE9" w:rsidR="00544552" w:rsidRDefault="00544552" w:rsidP="00220BEB">
            <w:pPr>
              <w:spacing w:line="240" w:lineRule="auto"/>
              <w:contextualSpacing/>
            </w:pPr>
            <w:r>
              <w:t>Member</w:t>
            </w:r>
          </w:p>
        </w:tc>
        <w:tc>
          <w:tcPr>
            <w:tcW w:w="569" w:type="dxa"/>
            <w:shd w:val="clear" w:color="auto" w:fill="0073CF"/>
          </w:tcPr>
          <w:p w14:paraId="3C747AD7" w14:textId="77777777" w:rsidR="00544552" w:rsidRPr="00C234DD" w:rsidRDefault="00544552" w:rsidP="00220BEB">
            <w:pPr>
              <w:spacing w:line="240" w:lineRule="auto"/>
              <w:contextualSpacing/>
              <w:jc w:val="center"/>
              <w:rPr>
                <w:rFonts w:ascii="Segoe UI Symbol" w:hAnsi="Segoe UI Symbol" w:cs="Segoe UI Symbol"/>
                <w:color w:val="0073CF"/>
              </w:rPr>
            </w:pPr>
          </w:p>
        </w:tc>
        <w:tc>
          <w:tcPr>
            <w:tcW w:w="569" w:type="dxa"/>
            <w:shd w:val="clear" w:color="auto" w:fill="0073CF"/>
          </w:tcPr>
          <w:p w14:paraId="5B995794" w14:textId="77777777" w:rsidR="00544552" w:rsidRPr="264189C2" w:rsidRDefault="00544552" w:rsidP="264189C2">
            <w:pPr>
              <w:spacing w:line="240" w:lineRule="auto"/>
              <w:jc w:val="center"/>
              <w:rPr>
                <w:rFonts w:ascii="Segoe UI Symbol" w:hAnsi="Segoe UI Symbol" w:cs="Segoe UI Symbol"/>
                <w:color w:val="0073CF"/>
              </w:rPr>
            </w:pPr>
          </w:p>
        </w:tc>
        <w:tc>
          <w:tcPr>
            <w:tcW w:w="569" w:type="dxa"/>
            <w:shd w:val="clear" w:color="auto" w:fill="0073CF"/>
          </w:tcPr>
          <w:p w14:paraId="24C1C1ED" w14:textId="77777777" w:rsidR="00544552" w:rsidRPr="466EA8B4" w:rsidRDefault="00544552" w:rsidP="466EA8B4">
            <w:pPr>
              <w:spacing w:line="240" w:lineRule="auto"/>
              <w:jc w:val="center"/>
              <w:rPr>
                <w:rFonts w:ascii="Segoe UI Symbol" w:hAnsi="Segoe UI Symbol" w:cs="Segoe UI Symbol"/>
                <w:color w:val="0073CF"/>
              </w:rPr>
            </w:pPr>
          </w:p>
        </w:tc>
        <w:tc>
          <w:tcPr>
            <w:tcW w:w="753" w:type="dxa"/>
            <w:shd w:val="clear" w:color="auto" w:fill="0070C0"/>
          </w:tcPr>
          <w:p w14:paraId="38396FEC" w14:textId="77777777" w:rsidR="00544552" w:rsidRPr="264189C2" w:rsidRDefault="00544552" w:rsidP="00220BEB">
            <w:pPr>
              <w:spacing w:line="240" w:lineRule="auto"/>
              <w:contextualSpacing/>
              <w:jc w:val="center"/>
              <w:rPr>
                <w:rFonts w:ascii="Segoe UI Symbol" w:hAnsi="Segoe UI Symbol" w:cs="Segoe UI Symbol"/>
                <w:color w:val="0073CF"/>
              </w:rPr>
            </w:pPr>
          </w:p>
        </w:tc>
        <w:tc>
          <w:tcPr>
            <w:tcW w:w="684" w:type="dxa"/>
            <w:shd w:val="clear" w:color="auto" w:fill="0070C0"/>
          </w:tcPr>
          <w:p w14:paraId="0E878DE0" w14:textId="77777777" w:rsidR="00544552" w:rsidRDefault="00544552" w:rsidP="00220BEB">
            <w:pPr>
              <w:spacing w:line="240" w:lineRule="auto"/>
              <w:contextualSpacing/>
              <w:jc w:val="center"/>
              <w:rPr>
                <w:color w:val="0070C0"/>
              </w:rPr>
            </w:pPr>
          </w:p>
        </w:tc>
        <w:tc>
          <w:tcPr>
            <w:tcW w:w="689" w:type="dxa"/>
            <w:shd w:val="clear" w:color="auto" w:fill="0070C0"/>
          </w:tcPr>
          <w:p w14:paraId="015A7563" w14:textId="77777777" w:rsidR="00544552" w:rsidRPr="466EA8B4" w:rsidRDefault="00544552" w:rsidP="00220BEB">
            <w:pPr>
              <w:spacing w:line="240" w:lineRule="auto"/>
              <w:contextualSpacing/>
              <w:jc w:val="center"/>
              <w:rPr>
                <w:rFonts w:ascii="Segoe UI Symbol" w:hAnsi="Segoe UI Symbol" w:cs="Segoe UI Symbol"/>
                <w:color w:val="0073CF"/>
              </w:rPr>
            </w:pPr>
          </w:p>
        </w:tc>
        <w:tc>
          <w:tcPr>
            <w:tcW w:w="714" w:type="dxa"/>
          </w:tcPr>
          <w:p w14:paraId="0656147C" w14:textId="3C68F2C3" w:rsidR="00544552" w:rsidRPr="00A528F9" w:rsidRDefault="00544552" w:rsidP="00220BEB">
            <w:pPr>
              <w:spacing w:line="240" w:lineRule="auto"/>
              <w:contextualSpacing/>
              <w:jc w:val="center"/>
            </w:pPr>
            <w:r w:rsidRPr="009F0228">
              <w:rPr>
                <w:rFonts w:ascii="Segoe UI Symbol" w:hAnsi="Segoe UI Symbol" w:cs="Segoe UI Symbol"/>
                <w:color w:val="0070C0"/>
              </w:rPr>
              <w:t>🗸</w:t>
            </w:r>
          </w:p>
        </w:tc>
        <w:tc>
          <w:tcPr>
            <w:tcW w:w="1559" w:type="dxa"/>
          </w:tcPr>
          <w:p w14:paraId="2F5C9165" w14:textId="39AA2E9F" w:rsidR="00544552" w:rsidRPr="00A528F9" w:rsidRDefault="00FA64EF" w:rsidP="00220BEB">
            <w:pPr>
              <w:spacing w:line="240" w:lineRule="auto"/>
              <w:contextualSpacing/>
              <w:jc w:val="center"/>
            </w:pPr>
            <w:r>
              <w:t>100%</w:t>
            </w:r>
          </w:p>
        </w:tc>
      </w:tr>
    </w:tbl>
    <w:p w14:paraId="3BA29076" w14:textId="252FFB48" w:rsidR="00446553" w:rsidRPr="00C234DD" w:rsidRDefault="00C234DD" w:rsidP="00C71B2D">
      <w:pPr>
        <w:pStyle w:val="CPE-SectionTitle"/>
      </w:pPr>
      <w:r w:rsidRPr="00C234DD">
        <w:t>A</w:t>
      </w:r>
      <w:r w:rsidR="00CA0A15" w:rsidRPr="00C234DD">
        <w:t>ctions from this meeting</w:t>
      </w:r>
    </w:p>
    <w:tbl>
      <w:tblPr>
        <w:tblStyle w:val="TableGrid"/>
        <w:tblW w:w="10627" w:type="dxa"/>
        <w:tblLayout w:type="fixed"/>
        <w:tblLook w:val="04A0" w:firstRow="1" w:lastRow="0" w:firstColumn="1" w:lastColumn="0" w:noHBand="0" w:noVBand="1"/>
      </w:tblPr>
      <w:tblGrid>
        <w:gridCol w:w="988"/>
        <w:gridCol w:w="5953"/>
        <w:gridCol w:w="851"/>
        <w:gridCol w:w="1275"/>
        <w:gridCol w:w="1560"/>
      </w:tblGrid>
      <w:tr w:rsidR="00DD1FB9" w:rsidRPr="00C234DD" w14:paraId="10446A19" w14:textId="77777777" w:rsidTr="005618B6">
        <w:tc>
          <w:tcPr>
            <w:tcW w:w="988" w:type="dxa"/>
            <w:shd w:val="clear" w:color="auto" w:fill="0073CF"/>
          </w:tcPr>
          <w:p w14:paraId="668CC453" w14:textId="77777777" w:rsidR="00DD1FB9" w:rsidRPr="00C234DD" w:rsidRDefault="00DD1FB9" w:rsidP="00B55A3E">
            <w:pPr>
              <w:spacing w:line="240" w:lineRule="auto"/>
              <w:contextualSpacing/>
              <w:rPr>
                <w:rFonts w:eastAsia="Arial" w:cs="Arial"/>
                <w:b/>
                <w:bCs/>
                <w:color w:val="FFFFFF" w:themeColor="background1"/>
                <w:szCs w:val="18"/>
              </w:rPr>
            </w:pPr>
            <w:r w:rsidRPr="00C234DD">
              <w:rPr>
                <w:rFonts w:eastAsia="Arial" w:cs="Arial"/>
                <w:b/>
                <w:bCs/>
                <w:color w:val="FFFFFF" w:themeColor="background1"/>
                <w:kern w:val="0"/>
                <w:szCs w:val="18"/>
              </w:rPr>
              <w:t>Agenda Item</w:t>
            </w:r>
          </w:p>
          <w:p w14:paraId="41548C9A" w14:textId="77777777" w:rsidR="00DD1FB9" w:rsidRPr="00C234DD" w:rsidRDefault="00DD1FB9" w:rsidP="00B55A3E">
            <w:pPr>
              <w:spacing w:line="240" w:lineRule="auto"/>
              <w:contextualSpacing/>
              <w:rPr>
                <w:rFonts w:eastAsia="Arial" w:cs="Arial"/>
                <w:b/>
                <w:bCs/>
                <w:color w:val="FFFFFF" w:themeColor="background1"/>
                <w:szCs w:val="18"/>
              </w:rPr>
            </w:pPr>
          </w:p>
        </w:tc>
        <w:tc>
          <w:tcPr>
            <w:tcW w:w="5953" w:type="dxa"/>
            <w:shd w:val="clear" w:color="auto" w:fill="0073CF"/>
          </w:tcPr>
          <w:p w14:paraId="63A2D1BA" w14:textId="77777777" w:rsidR="00DD1FB9" w:rsidRPr="00C234DD" w:rsidRDefault="00DD1FB9" w:rsidP="00B55A3E">
            <w:pPr>
              <w:spacing w:line="240" w:lineRule="auto"/>
              <w:contextualSpacing/>
              <w:rPr>
                <w:rFonts w:eastAsia="Arial" w:cs="Arial"/>
                <w:b/>
                <w:bCs/>
                <w:color w:val="FFFFFF" w:themeColor="background1"/>
                <w:szCs w:val="18"/>
              </w:rPr>
            </w:pPr>
            <w:r w:rsidRPr="00C234DD">
              <w:rPr>
                <w:rFonts w:eastAsia="Arial" w:cs="Arial"/>
                <w:b/>
                <w:bCs/>
                <w:color w:val="FFFFFF" w:themeColor="background1"/>
                <w:kern w:val="0"/>
                <w:szCs w:val="18"/>
              </w:rPr>
              <w:t>Action</w:t>
            </w:r>
          </w:p>
        </w:tc>
        <w:tc>
          <w:tcPr>
            <w:tcW w:w="851" w:type="dxa"/>
            <w:shd w:val="clear" w:color="auto" w:fill="0073CF"/>
          </w:tcPr>
          <w:p w14:paraId="7854A7FB" w14:textId="77777777" w:rsidR="00DD1FB9" w:rsidRPr="00C234DD" w:rsidRDefault="00DD1FB9" w:rsidP="00B55A3E">
            <w:pPr>
              <w:spacing w:line="240" w:lineRule="auto"/>
              <w:contextualSpacing/>
              <w:rPr>
                <w:rFonts w:eastAsia="Arial" w:cs="Arial"/>
                <w:b/>
                <w:bCs/>
                <w:color w:val="FFFFFF" w:themeColor="background1"/>
                <w:szCs w:val="18"/>
              </w:rPr>
            </w:pPr>
            <w:r w:rsidRPr="00C234DD">
              <w:rPr>
                <w:rFonts w:eastAsia="Arial" w:cs="Arial"/>
                <w:b/>
                <w:bCs/>
                <w:color w:val="FFFFFF" w:themeColor="background1"/>
                <w:kern w:val="0"/>
                <w:szCs w:val="18"/>
              </w:rPr>
              <w:t>Person</w:t>
            </w:r>
          </w:p>
        </w:tc>
        <w:tc>
          <w:tcPr>
            <w:tcW w:w="1275" w:type="dxa"/>
            <w:shd w:val="clear" w:color="auto" w:fill="0073CF"/>
          </w:tcPr>
          <w:p w14:paraId="0AEAFAB7" w14:textId="146C87F7" w:rsidR="00DD1FB9" w:rsidRPr="00C234DD" w:rsidRDefault="007A05CC" w:rsidP="00B55A3E">
            <w:pPr>
              <w:spacing w:line="240" w:lineRule="auto"/>
              <w:contextualSpacing/>
              <w:rPr>
                <w:rFonts w:eastAsia="Arial" w:cs="Arial"/>
                <w:b/>
                <w:bCs/>
                <w:color w:val="FFFFFF" w:themeColor="background1"/>
                <w:kern w:val="0"/>
                <w:szCs w:val="18"/>
              </w:rPr>
            </w:pPr>
            <w:r>
              <w:rPr>
                <w:rFonts w:eastAsia="Arial" w:cs="Arial"/>
                <w:b/>
                <w:bCs/>
                <w:color w:val="FFFFFF" w:themeColor="background1"/>
                <w:kern w:val="0"/>
                <w:szCs w:val="18"/>
              </w:rPr>
              <w:t>Completion deadline</w:t>
            </w:r>
          </w:p>
        </w:tc>
        <w:tc>
          <w:tcPr>
            <w:tcW w:w="1560" w:type="dxa"/>
            <w:shd w:val="clear" w:color="auto" w:fill="0073CF"/>
          </w:tcPr>
          <w:p w14:paraId="62BD3919" w14:textId="126A166C" w:rsidR="00DD1FB9" w:rsidRPr="00C234DD" w:rsidRDefault="00DD1FB9" w:rsidP="00B55A3E">
            <w:pPr>
              <w:spacing w:line="240" w:lineRule="auto"/>
              <w:contextualSpacing/>
              <w:rPr>
                <w:rFonts w:eastAsia="Arial" w:cs="Arial"/>
                <w:b/>
                <w:bCs/>
                <w:color w:val="FFFFFF" w:themeColor="background1"/>
                <w:szCs w:val="18"/>
              </w:rPr>
            </w:pPr>
            <w:r w:rsidRPr="00C234DD">
              <w:rPr>
                <w:rFonts w:eastAsia="Arial" w:cs="Arial"/>
                <w:b/>
                <w:bCs/>
                <w:color w:val="FFFFFF" w:themeColor="background1"/>
                <w:kern w:val="0"/>
                <w:szCs w:val="18"/>
              </w:rPr>
              <w:t>Completed</w:t>
            </w:r>
          </w:p>
        </w:tc>
      </w:tr>
      <w:tr w:rsidR="00DD1FB9" w14:paraId="16D9932A" w14:textId="77777777" w:rsidTr="005618B6">
        <w:trPr>
          <w:trHeight w:val="300"/>
        </w:trPr>
        <w:tc>
          <w:tcPr>
            <w:tcW w:w="988" w:type="dxa"/>
          </w:tcPr>
          <w:p w14:paraId="5DC820D0" w14:textId="2E00DB76" w:rsidR="00DD1FB9" w:rsidRDefault="00955237" w:rsidP="128F2480">
            <w:pPr>
              <w:spacing w:line="240" w:lineRule="auto"/>
            </w:pPr>
            <w:r>
              <w:t>5.1</w:t>
            </w:r>
            <w:r w:rsidR="00041C2F">
              <w:t xml:space="preserve"> </w:t>
            </w:r>
            <w:r w:rsidR="001D7FD7">
              <w:t>(Oct)</w:t>
            </w:r>
          </w:p>
        </w:tc>
        <w:tc>
          <w:tcPr>
            <w:tcW w:w="5953" w:type="dxa"/>
          </w:tcPr>
          <w:p w14:paraId="30B57B01" w14:textId="700001EF" w:rsidR="00DD1FB9" w:rsidRPr="00EC4D6D" w:rsidRDefault="00DD1FB9" w:rsidP="5D00D860">
            <w:pPr>
              <w:spacing w:line="240" w:lineRule="auto"/>
              <w:rPr>
                <w:color w:val="EE0000"/>
              </w:rPr>
            </w:pPr>
            <w:r w:rsidRPr="003C757C">
              <w:t xml:space="preserve">OTP number needs amending to be able to switch PB to primary user. </w:t>
            </w:r>
            <w:r w:rsidR="00CE1F79">
              <w:t xml:space="preserve">PB to look into alternative banks such as Lloyds. </w:t>
            </w:r>
          </w:p>
        </w:tc>
        <w:tc>
          <w:tcPr>
            <w:tcW w:w="851" w:type="dxa"/>
          </w:tcPr>
          <w:p w14:paraId="66796963" w14:textId="3EF23030" w:rsidR="00DD1FB9" w:rsidRDefault="00DD1FB9" w:rsidP="5D00D860">
            <w:pPr>
              <w:spacing w:line="240" w:lineRule="auto"/>
            </w:pPr>
            <w:r>
              <w:t>JF/PB/MH</w:t>
            </w:r>
          </w:p>
        </w:tc>
        <w:tc>
          <w:tcPr>
            <w:tcW w:w="1275" w:type="dxa"/>
          </w:tcPr>
          <w:p w14:paraId="0842EA67" w14:textId="4DB469D1" w:rsidR="00DD1FB9" w:rsidRDefault="000F02A7" w:rsidP="128F2480">
            <w:pPr>
              <w:spacing w:line="240" w:lineRule="auto"/>
            </w:pPr>
            <w:r>
              <w:t xml:space="preserve">End of </w:t>
            </w:r>
            <w:r w:rsidR="006E6ACF">
              <w:t>Aug</w:t>
            </w:r>
          </w:p>
        </w:tc>
        <w:tc>
          <w:tcPr>
            <w:tcW w:w="1560" w:type="dxa"/>
          </w:tcPr>
          <w:p w14:paraId="27C92A2A" w14:textId="018954E0" w:rsidR="00DD1FB9" w:rsidRDefault="00DD1FB9" w:rsidP="128F2480">
            <w:pPr>
              <w:spacing w:line="240" w:lineRule="auto"/>
            </w:pPr>
          </w:p>
        </w:tc>
      </w:tr>
      <w:tr w:rsidR="00DD1FB9" w14:paraId="09B514FE" w14:textId="77777777" w:rsidTr="005618B6">
        <w:trPr>
          <w:trHeight w:val="300"/>
        </w:trPr>
        <w:tc>
          <w:tcPr>
            <w:tcW w:w="988" w:type="dxa"/>
          </w:tcPr>
          <w:p w14:paraId="7035D1F6" w14:textId="5963D3DE" w:rsidR="00DD1FB9" w:rsidRDefault="00955237" w:rsidP="128F2480">
            <w:pPr>
              <w:spacing w:line="240" w:lineRule="auto"/>
            </w:pPr>
            <w:r>
              <w:t>5</w:t>
            </w:r>
            <w:r w:rsidR="00647FB0">
              <w:t>.3</w:t>
            </w:r>
            <w:r w:rsidR="001D7FD7">
              <w:t xml:space="preserve"> (Nov)</w:t>
            </w:r>
          </w:p>
        </w:tc>
        <w:tc>
          <w:tcPr>
            <w:tcW w:w="5953" w:type="dxa"/>
          </w:tcPr>
          <w:p w14:paraId="5BC4B91C" w14:textId="5D45CA4E" w:rsidR="00DD1FB9" w:rsidRPr="00B05A26" w:rsidRDefault="00DD1FB9" w:rsidP="00B05A26">
            <w:pPr>
              <w:spacing w:after="0"/>
              <w:contextualSpacing/>
              <w:rPr>
                <w:rFonts w:eastAsia="Arial" w:cs="Arial"/>
                <w:color w:val="0073CF"/>
                <w:szCs w:val="18"/>
              </w:rPr>
            </w:pPr>
            <w:r w:rsidRPr="00B05A26">
              <w:rPr>
                <w:rFonts w:eastAsia="Arial" w:cs="Arial"/>
                <w:szCs w:val="18"/>
              </w:rPr>
              <w:t>Add JB as a secondary user on the bank accounts and implement dual authorisation so two people (one to input and one to approve) are required for transactions.</w:t>
            </w:r>
            <w:r>
              <w:rPr>
                <w:rFonts w:eastAsia="Arial" w:cs="Arial"/>
                <w:szCs w:val="18"/>
              </w:rPr>
              <w:t xml:space="preserve"> </w:t>
            </w:r>
          </w:p>
        </w:tc>
        <w:tc>
          <w:tcPr>
            <w:tcW w:w="851" w:type="dxa"/>
          </w:tcPr>
          <w:p w14:paraId="24FE52FF" w14:textId="72B9EC6D" w:rsidR="00DD1FB9" w:rsidRDefault="00DD1FB9" w:rsidP="5D00D860">
            <w:pPr>
              <w:spacing w:line="240" w:lineRule="auto"/>
            </w:pPr>
            <w:r>
              <w:t>PB/JF</w:t>
            </w:r>
          </w:p>
        </w:tc>
        <w:tc>
          <w:tcPr>
            <w:tcW w:w="1275" w:type="dxa"/>
          </w:tcPr>
          <w:p w14:paraId="2FBF8AB4" w14:textId="26A25FEC" w:rsidR="00DD1FB9" w:rsidRDefault="006E6ACF" w:rsidP="128F2480">
            <w:pPr>
              <w:spacing w:line="240" w:lineRule="auto"/>
            </w:pPr>
            <w:r>
              <w:t>End of Aug</w:t>
            </w:r>
          </w:p>
        </w:tc>
        <w:tc>
          <w:tcPr>
            <w:tcW w:w="1560" w:type="dxa"/>
          </w:tcPr>
          <w:p w14:paraId="4BC2C2B9" w14:textId="3BCDD4EC" w:rsidR="00DD1FB9" w:rsidRDefault="00DD1FB9" w:rsidP="128F2480">
            <w:pPr>
              <w:spacing w:line="240" w:lineRule="auto"/>
            </w:pPr>
          </w:p>
        </w:tc>
      </w:tr>
      <w:tr w:rsidR="00F31486" w14:paraId="312D512A" w14:textId="77777777" w:rsidTr="005618B6">
        <w:trPr>
          <w:trHeight w:val="472"/>
        </w:trPr>
        <w:tc>
          <w:tcPr>
            <w:tcW w:w="988" w:type="dxa"/>
          </w:tcPr>
          <w:p w14:paraId="0AD7F71C" w14:textId="336C6DF6" w:rsidR="00F31486" w:rsidRDefault="00955237" w:rsidP="128F2480">
            <w:pPr>
              <w:spacing w:line="240" w:lineRule="auto"/>
            </w:pPr>
            <w:r>
              <w:lastRenderedPageBreak/>
              <w:t>5</w:t>
            </w:r>
            <w:r w:rsidR="00A741EB">
              <w:t>.</w:t>
            </w:r>
            <w:r w:rsidR="00865FB6">
              <w:t>4</w:t>
            </w:r>
            <w:r w:rsidR="001D7FD7">
              <w:t xml:space="preserve"> (Feb)</w:t>
            </w:r>
          </w:p>
        </w:tc>
        <w:tc>
          <w:tcPr>
            <w:tcW w:w="5953" w:type="dxa"/>
          </w:tcPr>
          <w:p w14:paraId="1A2FADD6" w14:textId="6D03A378" w:rsidR="00F31486" w:rsidRPr="002D6B40" w:rsidRDefault="00F31486" w:rsidP="00263DB7">
            <w:pPr>
              <w:spacing w:after="0" w:line="240" w:lineRule="auto"/>
            </w:pPr>
            <w:r>
              <w:rPr>
                <w:rFonts w:eastAsia="Arial" w:cs="Arial"/>
                <w:szCs w:val="18"/>
              </w:rPr>
              <w:t xml:space="preserve">JB and MH to look at the O2 phone contract for the staff and see about changing this to make a reduction. </w:t>
            </w:r>
            <w:r w:rsidR="00761A64">
              <w:rPr>
                <w:rFonts w:eastAsia="Arial" w:cs="Arial"/>
                <w:szCs w:val="18"/>
              </w:rPr>
              <w:t xml:space="preserve">OTP password needs changing to be able to do this </w:t>
            </w:r>
          </w:p>
        </w:tc>
        <w:tc>
          <w:tcPr>
            <w:tcW w:w="851" w:type="dxa"/>
          </w:tcPr>
          <w:p w14:paraId="322CBB37" w14:textId="49CDB9F9" w:rsidR="00F31486" w:rsidRDefault="00D56643" w:rsidP="5D00D860">
            <w:pPr>
              <w:spacing w:line="240" w:lineRule="auto"/>
            </w:pPr>
            <w:r>
              <w:t>JB</w:t>
            </w:r>
            <w:r w:rsidR="00761A64">
              <w:t xml:space="preserve"> &amp; PB</w:t>
            </w:r>
          </w:p>
        </w:tc>
        <w:tc>
          <w:tcPr>
            <w:tcW w:w="1275" w:type="dxa"/>
          </w:tcPr>
          <w:p w14:paraId="791709F7" w14:textId="018B0192" w:rsidR="00F31486" w:rsidRDefault="006E6ACF" w:rsidP="128F2480">
            <w:pPr>
              <w:spacing w:line="240" w:lineRule="auto"/>
            </w:pPr>
            <w:r>
              <w:t>End of Aug</w:t>
            </w:r>
          </w:p>
        </w:tc>
        <w:tc>
          <w:tcPr>
            <w:tcW w:w="1560" w:type="dxa"/>
          </w:tcPr>
          <w:p w14:paraId="03E63289" w14:textId="33ECFE42" w:rsidR="00F31486" w:rsidRDefault="00F31486" w:rsidP="128F2480">
            <w:pPr>
              <w:spacing w:line="240" w:lineRule="auto"/>
            </w:pPr>
          </w:p>
        </w:tc>
      </w:tr>
      <w:tr w:rsidR="00E233C3" w14:paraId="581E9F18" w14:textId="77777777" w:rsidTr="005618B6">
        <w:trPr>
          <w:trHeight w:val="472"/>
        </w:trPr>
        <w:tc>
          <w:tcPr>
            <w:tcW w:w="988" w:type="dxa"/>
          </w:tcPr>
          <w:p w14:paraId="12C051EB" w14:textId="60019C6E" w:rsidR="00E233C3" w:rsidRDefault="00955237" w:rsidP="128F2480">
            <w:pPr>
              <w:spacing w:line="240" w:lineRule="auto"/>
            </w:pPr>
            <w:r>
              <w:t>5</w:t>
            </w:r>
            <w:r w:rsidR="00A741EB">
              <w:t>.6</w:t>
            </w:r>
          </w:p>
        </w:tc>
        <w:tc>
          <w:tcPr>
            <w:tcW w:w="5953" w:type="dxa"/>
          </w:tcPr>
          <w:p w14:paraId="77135512" w14:textId="651730F7" w:rsidR="00E233C3" w:rsidRPr="00E233C3" w:rsidRDefault="00E233C3" w:rsidP="00263DB7">
            <w:pPr>
              <w:spacing w:after="0" w:line="240" w:lineRule="auto"/>
              <w:contextualSpacing/>
              <w:rPr>
                <w:rFonts w:eastAsia="Arial" w:cs="Arial"/>
                <w:kern w:val="0"/>
                <w:szCs w:val="18"/>
              </w:rPr>
            </w:pPr>
            <w:r w:rsidRPr="007E6895">
              <w:rPr>
                <w:rFonts w:eastAsia="Arial" w:cs="Arial"/>
                <w:kern w:val="0"/>
                <w:szCs w:val="18"/>
              </w:rPr>
              <w:t xml:space="preserve">Committee members to email JB with upcoming holidays. </w:t>
            </w:r>
          </w:p>
        </w:tc>
        <w:tc>
          <w:tcPr>
            <w:tcW w:w="851" w:type="dxa"/>
          </w:tcPr>
          <w:p w14:paraId="3BB3964A" w14:textId="25E70D9B" w:rsidR="00E233C3" w:rsidRDefault="00E233C3" w:rsidP="5D00D860">
            <w:pPr>
              <w:spacing w:line="240" w:lineRule="auto"/>
            </w:pPr>
            <w:r>
              <w:t>ALL</w:t>
            </w:r>
          </w:p>
        </w:tc>
        <w:tc>
          <w:tcPr>
            <w:tcW w:w="1275" w:type="dxa"/>
          </w:tcPr>
          <w:p w14:paraId="73996D5F" w14:textId="4CC7F3B0" w:rsidR="00E233C3" w:rsidRDefault="006E6ACF" w:rsidP="128F2480">
            <w:pPr>
              <w:spacing w:line="240" w:lineRule="auto"/>
            </w:pPr>
            <w:r>
              <w:t>End of Aug</w:t>
            </w:r>
          </w:p>
        </w:tc>
        <w:tc>
          <w:tcPr>
            <w:tcW w:w="1560" w:type="dxa"/>
          </w:tcPr>
          <w:p w14:paraId="6005C335" w14:textId="45F537D0" w:rsidR="00E233C3" w:rsidRDefault="000B379F" w:rsidP="128F2480">
            <w:pPr>
              <w:spacing w:line="240" w:lineRule="auto"/>
            </w:pPr>
            <w:r>
              <w:t>Continuous</w:t>
            </w:r>
          </w:p>
        </w:tc>
      </w:tr>
      <w:tr w:rsidR="00AD5838" w14:paraId="79CE43DB" w14:textId="77777777" w:rsidTr="005618B6">
        <w:trPr>
          <w:trHeight w:val="472"/>
        </w:trPr>
        <w:tc>
          <w:tcPr>
            <w:tcW w:w="988" w:type="dxa"/>
          </w:tcPr>
          <w:p w14:paraId="3E0141CF" w14:textId="7D6EBCC8" w:rsidR="00AD5838" w:rsidRDefault="00AD5838" w:rsidP="128F2480">
            <w:pPr>
              <w:spacing w:line="240" w:lineRule="auto"/>
            </w:pPr>
            <w:r>
              <w:t>7.1</w:t>
            </w:r>
            <w:r w:rsidR="00BF008F">
              <w:t xml:space="preserve"> (May)</w:t>
            </w:r>
          </w:p>
        </w:tc>
        <w:tc>
          <w:tcPr>
            <w:tcW w:w="5953" w:type="dxa"/>
          </w:tcPr>
          <w:p w14:paraId="51468255" w14:textId="0C0A0F82" w:rsidR="00AD5838" w:rsidRPr="005618B6" w:rsidRDefault="00AD5838" w:rsidP="005618B6">
            <w:pPr>
              <w:pStyle w:val="m-0"/>
              <w:spacing w:before="0" w:beforeAutospacing="0" w:after="0" w:afterAutospacing="0"/>
              <w:rPr>
                <w:rFonts w:ascii="DM Sans" w:hAnsi="DM Sans" w:cs="Segoe UI"/>
                <w:sz w:val="18"/>
                <w:szCs w:val="18"/>
              </w:rPr>
            </w:pPr>
            <w:r w:rsidRPr="00AD5838">
              <w:rPr>
                <w:rFonts w:ascii="DM Sans" w:hAnsi="DM Sans" w:cs="Segoe UI"/>
                <w:sz w:val="18"/>
                <w:szCs w:val="18"/>
              </w:rPr>
              <w:t xml:space="preserve">PB to check with NHSBSA about missing March payment. </w:t>
            </w:r>
          </w:p>
        </w:tc>
        <w:tc>
          <w:tcPr>
            <w:tcW w:w="851" w:type="dxa"/>
          </w:tcPr>
          <w:p w14:paraId="1902D272" w14:textId="5A362498" w:rsidR="00AD5838" w:rsidRDefault="00AD5838" w:rsidP="5D00D860">
            <w:pPr>
              <w:spacing w:line="240" w:lineRule="auto"/>
            </w:pPr>
            <w:r>
              <w:t>PB</w:t>
            </w:r>
          </w:p>
        </w:tc>
        <w:tc>
          <w:tcPr>
            <w:tcW w:w="1275" w:type="dxa"/>
          </w:tcPr>
          <w:p w14:paraId="1C50118B" w14:textId="50DFA788" w:rsidR="00AD5838" w:rsidRDefault="006E6ACF" w:rsidP="128F2480">
            <w:pPr>
              <w:spacing w:line="240" w:lineRule="auto"/>
            </w:pPr>
            <w:r>
              <w:t>End of Aug</w:t>
            </w:r>
          </w:p>
        </w:tc>
        <w:tc>
          <w:tcPr>
            <w:tcW w:w="1560" w:type="dxa"/>
          </w:tcPr>
          <w:p w14:paraId="46BDC8D4" w14:textId="77777777" w:rsidR="00AD5838" w:rsidRDefault="00AD5838" w:rsidP="128F2480">
            <w:pPr>
              <w:spacing w:line="240" w:lineRule="auto"/>
            </w:pPr>
          </w:p>
        </w:tc>
      </w:tr>
      <w:tr w:rsidR="00BF008F" w14:paraId="47DE7962" w14:textId="77777777" w:rsidTr="005618B6">
        <w:trPr>
          <w:trHeight w:val="472"/>
        </w:trPr>
        <w:tc>
          <w:tcPr>
            <w:tcW w:w="988" w:type="dxa"/>
          </w:tcPr>
          <w:p w14:paraId="35D15EE5" w14:textId="7BA88430" w:rsidR="00BF008F" w:rsidRDefault="00A06C61" w:rsidP="128F2480">
            <w:pPr>
              <w:spacing w:line="240" w:lineRule="auto"/>
            </w:pPr>
            <w:r>
              <w:t>3.1 (Jul)</w:t>
            </w:r>
          </w:p>
        </w:tc>
        <w:tc>
          <w:tcPr>
            <w:tcW w:w="5953" w:type="dxa"/>
          </w:tcPr>
          <w:p w14:paraId="3C3250A8" w14:textId="39976690" w:rsidR="00BF008F" w:rsidRPr="005618B6" w:rsidRDefault="005618B6" w:rsidP="005618B6">
            <w:pPr>
              <w:spacing w:after="0" w:line="240" w:lineRule="auto"/>
              <w:rPr>
                <w:color w:val="000000"/>
                <w:szCs w:val="18"/>
              </w:rPr>
            </w:pPr>
            <w:r>
              <w:rPr>
                <w:color w:val="000000"/>
                <w:szCs w:val="18"/>
              </w:rPr>
              <w:t xml:space="preserve">SL/AM to send an email notification to SC advising he's close to attendance threshold. </w:t>
            </w:r>
          </w:p>
        </w:tc>
        <w:tc>
          <w:tcPr>
            <w:tcW w:w="851" w:type="dxa"/>
          </w:tcPr>
          <w:p w14:paraId="714D1239" w14:textId="3468F2F1" w:rsidR="00BF008F" w:rsidRDefault="006E6ACF" w:rsidP="5D00D860">
            <w:pPr>
              <w:spacing w:line="240" w:lineRule="auto"/>
            </w:pPr>
            <w:r>
              <w:t>SL/AM</w:t>
            </w:r>
          </w:p>
        </w:tc>
        <w:tc>
          <w:tcPr>
            <w:tcW w:w="1275" w:type="dxa"/>
          </w:tcPr>
          <w:p w14:paraId="34C102B4" w14:textId="2F2AE63F" w:rsidR="00BF008F" w:rsidRDefault="006E6ACF" w:rsidP="128F2480">
            <w:pPr>
              <w:spacing w:line="240" w:lineRule="auto"/>
            </w:pPr>
            <w:r>
              <w:t>End of Aug</w:t>
            </w:r>
          </w:p>
        </w:tc>
        <w:tc>
          <w:tcPr>
            <w:tcW w:w="1560" w:type="dxa"/>
          </w:tcPr>
          <w:p w14:paraId="6B917FBD" w14:textId="77777777" w:rsidR="00BF008F" w:rsidRDefault="00BF008F" w:rsidP="128F2480">
            <w:pPr>
              <w:spacing w:line="240" w:lineRule="auto"/>
            </w:pPr>
          </w:p>
        </w:tc>
      </w:tr>
      <w:tr w:rsidR="00BF008F" w14:paraId="1DF3494D" w14:textId="77777777" w:rsidTr="005618B6">
        <w:trPr>
          <w:trHeight w:val="472"/>
        </w:trPr>
        <w:tc>
          <w:tcPr>
            <w:tcW w:w="988" w:type="dxa"/>
          </w:tcPr>
          <w:p w14:paraId="73E45C34" w14:textId="743D3834" w:rsidR="00BF008F" w:rsidRDefault="00A06C61" w:rsidP="128F2480">
            <w:pPr>
              <w:spacing w:line="240" w:lineRule="auto"/>
            </w:pPr>
            <w:r>
              <w:t>6.2</w:t>
            </w:r>
            <w:r w:rsidR="003E566B">
              <w:t xml:space="preserve"> (Jul)</w:t>
            </w:r>
          </w:p>
        </w:tc>
        <w:tc>
          <w:tcPr>
            <w:tcW w:w="5953" w:type="dxa"/>
          </w:tcPr>
          <w:p w14:paraId="1AB21C7F" w14:textId="03C75874" w:rsidR="00BF008F" w:rsidRPr="005618B6" w:rsidRDefault="005618B6" w:rsidP="005618B6">
            <w:pPr>
              <w:spacing w:after="0" w:line="240" w:lineRule="auto"/>
              <w:rPr>
                <w:color w:val="000000"/>
                <w:szCs w:val="18"/>
              </w:rPr>
            </w:pPr>
            <w:r>
              <w:rPr>
                <w:color w:val="000000"/>
                <w:szCs w:val="18"/>
              </w:rPr>
              <w:t>BN to find recent GP</w:t>
            </w:r>
            <w:r w:rsidR="0054491B">
              <w:rPr>
                <w:color w:val="000000"/>
                <w:szCs w:val="18"/>
              </w:rPr>
              <w:t>hC</w:t>
            </w:r>
            <w:r>
              <w:rPr>
                <w:color w:val="000000"/>
                <w:szCs w:val="18"/>
              </w:rPr>
              <w:t xml:space="preserve"> prescribing guidance for employers</w:t>
            </w:r>
          </w:p>
        </w:tc>
        <w:tc>
          <w:tcPr>
            <w:tcW w:w="851" w:type="dxa"/>
          </w:tcPr>
          <w:p w14:paraId="3DFBF34D" w14:textId="6F8B6BE7" w:rsidR="00BF008F" w:rsidRDefault="006E6ACF" w:rsidP="5D00D860">
            <w:pPr>
              <w:spacing w:line="240" w:lineRule="auto"/>
            </w:pPr>
            <w:r>
              <w:t>BN</w:t>
            </w:r>
          </w:p>
        </w:tc>
        <w:tc>
          <w:tcPr>
            <w:tcW w:w="1275" w:type="dxa"/>
          </w:tcPr>
          <w:p w14:paraId="05B1AF89" w14:textId="1BCFD090" w:rsidR="00BF008F" w:rsidRDefault="006E6ACF" w:rsidP="128F2480">
            <w:pPr>
              <w:spacing w:line="240" w:lineRule="auto"/>
            </w:pPr>
            <w:r>
              <w:t>End of Aug</w:t>
            </w:r>
          </w:p>
        </w:tc>
        <w:tc>
          <w:tcPr>
            <w:tcW w:w="1560" w:type="dxa"/>
          </w:tcPr>
          <w:p w14:paraId="0CA7D717" w14:textId="77777777" w:rsidR="00BF008F" w:rsidRDefault="00BF008F" w:rsidP="128F2480">
            <w:pPr>
              <w:spacing w:line="240" w:lineRule="auto"/>
            </w:pPr>
          </w:p>
        </w:tc>
      </w:tr>
      <w:tr w:rsidR="00BF008F" w14:paraId="20992631" w14:textId="77777777" w:rsidTr="005618B6">
        <w:trPr>
          <w:trHeight w:val="472"/>
        </w:trPr>
        <w:tc>
          <w:tcPr>
            <w:tcW w:w="988" w:type="dxa"/>
          </w:tcPr>
          <w:p w14:paraId="7C133E7F" w14:textId="09529220" w:rsidR="00BF008F" w:rsidRDefault="00A06C61" w:rsidP="128F2480">
            <w:pPr>
              <w:spacing w:line="240" w:lineRule="auto"/>
            </w:pPr>
            <w:r>
              <w:t>6.2</w:t>
            </w:r>
            <w:r w:rsidR="003E566B">
              <w:t xml:space="preserve"> (Jul)</w:t>
            </w:r>
          </w:p>
        </w:tc>
        <w:tc>
          <w:tcPr>
            <w:tcW w:w="5953" w:type="dxa"/>
          </w:tcPr>
          <w:p w14:paraId="09518E31" w14:textId="46690F87" w:rsidR="00BF008F" w:rsidRPr="005618B6" w:rsidRDefault="005618B6" w:rsidP="005618B6">
            <w:pPr>
              <w:spacing w:after="0" w:line="240" w:lineRule="auto"/>
              <w:rPr>
                <w:color w:val="000000"/>
                <w:szCs w:val="18"/>
              </w:rPr>
            </w:pPr>
            <w:r>
              <w:rPr>
                <w:color w:val="000000"/>
                <w:szCs w:val="18"/>
              </w:rPr>
              <w:t>JB to create a Microsoft Form / shared spreadsheet for gathering topic ideas from members. Members to feed in specific topic suggestions and preferred months.</w:t>
            </w:r>
          </w:p>
        </w:tc>
        <w:tc>
          <w:tcPr>
            <w:tcW w:w="851" w:type="dxa"/>
          </w:tcPr>
          <w:p w14:paraId="18C8B19D" w14:textId="62C99148" w:rsidR="00BF008F" w:rsidRDefault="006E6ACF" w:rsidP="5D00D860">
            <w:pPr>
              <w:spacing w:line="240" w:lineRule="auto"/>
            </w:pPr>
            <w:r>
              <w:t>JB</w:t>
            </w:r>
          </w:p>
        </w:tc>
        <w:tc>
          <w:tcPr>
            <w:tcW w:w="1275" w:type="dxa"/>
          </w:tcPr>
          <w:p w14:paraId="66529645" w14:textId="0E80D758" w:rsidR="00BF008F" w:rsidRDefault="006E6ACF" w:rsidP="128F2480">
            <w:pPr>
              <w:spacing w:line="240" w:lineRule="auto"/>
            </w:pPr>
            <w:r>
              <w:t>End of Aug</w:t>
            </w:r>
          </w:p>
        </w:tc>
        <w:tc>
          <w:tcPr>
            <w:tcW w:w="1560" w:type="dxa"/>
          </w:tcPr>
          <w:p w14:paraId="095BC4CA" w14:textId="77777777" w:rsidR="00BF008F" w:rsidRDefault="00BF008F" w:rsidP="128F2480">
            <w:pPr>
              <w:spacing w:line="240" w:lineRule="auto"/>
            </w:pPr>
          </w:p>
        </w:tc>
      </w:tr>
      <w:tr w:rsidR="00BF008F" w14:paraId="1196C5E1" w14:textId="77777777" w:rsidTr="005618B6">
        <w:trPr>
          <w:trHeight w:val="472"/>
        </w:trPr>
        <w:tc>
          <w:tcPr>
            <w:tcW w:w="988" w:type="dxa"/>
          </w:tcPr>
          <w:p w14:paraId="2E5AF11B" w14:textId="00213786" w:rsidR="00BF008F" w:rsidRDefault="00A06C61" w:rsidP="128F2480">
            <w:pPr>
              <w:spacing w:line="240" w:lineRule="auto"/>
            </w:pPr>
            <w:r>
              <w:t>6.2</w:t>
            </w:r>
            <w:r w:rsidR="003E566B">
              <w:t xml:space="preserve"> (Jul)</w:t>
            </w:r>
          </w:p>
        </w:tc>
        <w:tc>
          <w:tcPr>
            <w:tcW w:w="5953" w:type="dxa"/>
          </w:tcPr>
          <w:p w14:paraId="71E06156" w14:textId="0BE97D7E" w:rsidR="00BF008F" w:rsidRPr="005618B6" w:rsidRDefault="005618B6" w:rsidP="005618B6">
            <w:pPr>
              <w:spacing w:after="0" w:line="240" w:lineRule="auto"/>
              <w:rPr>
                <w:color w:val="000000"/>
                <w:szCs w:val="18"/>
              </w:rPr>
            </w:pPr>
            <w:r>
              <w:rPr>
                <w:color w:val="000000"/>
                <w:szCs w:val="18"/>
              </w:rPr>
              <w:t xml:space="preserve">JB to circulate MenB guidance to contractors. </w:t>
            </w:r>
          </w:p>
        </w:tc>
        <w:tc>
          <w:tcPr>
            <w:tcW w:w="851" w:type="dxa"/>
          </w:tcPr>
          <w:p w14:paraId="480319DA" w14:textId="07F70E06" w:rsidR="00BF008F" w:rsidRDefault="006E6ACF" w:rsidP="5D00D860">
            <w:pPr>
              <w:spacing w:line="240" w:lineRule="auto"/>
            </w:pPr>
            <w:r>
              <w:t>JB</w:t>
            </w:r>
          </w:p>
        </w:tc>
        <w:tc>
          <w:tcPr>
            <w:tcW w:w="1275" w:type="dxa"/>
          </w:tcPr>
          <w:p w14:paraId="3A03928B" w14:textId="7FD1F2D4" w:rsidR="00BF008F" w:rsidRDefault="006E6ACF" w:rsidP="128F2480">
            <w:pPr>
              <w:spacing w:line="240" w:lineRule="auto"/>
            </w:pPr>
            <w:r>
              <w:t>End of Aug</w:t>
            </w:r>
          </w:p>
        </w:tc>
        <w:tc>
          <w:tcPr>
            <w:tcW w:w="1560" w:type="dxa"/>
          </w:tcPr>
          <w:p w14:paraId="3619A9E0" w14:textId="77777777" w:rsidR="00BF008F" w:rsidRDefault="00BF008F" w:rsidP="128F2480">
            <w:pPr>
              <w:spacing w:line="240" w:lineRule="auto"/>
            </w:pPr>
          </w:p>
        </w:tc>
      </w:tr>
      <w:tr w:rsidR="00BF008F" w14:paraId="0405A4CD" w14:textId="77777777" w:rsidTr="005618B6">
        <w:trPr>
          <w:trHeight w:val="472"/>
        </w:trPr>
        <w:tc>
          <w:tcPr>
            <w:tcW w:w="988" w:type="dxa"/>
          </w:tcPr>
          <w:p w14:paraId="70AD2BF3" w14:textId="3E8E8A28" w:rsidR="00BF008F" w:rsidRDefault="003E566B" w:rsidP="128F2480">
            <w:pPr>
              <w:spacing w:line="240" w:lineRule="auto"/>
            </w:pPr>
            <w:r>
              <w:t>6.2 (Jul)</w:t>
            </w:r>
          </w:p>
        </w:tc>
        <w:tc>
          <w:tcPr>
            <w:tcW w:w="5953" w:type="dxa"/>
          </w:tcPr>
          <w:p w14:paraId="3E7C0DD3" w14:textId="0B26326E" w:rsidR="00BF008F" w:rsidRPr="005618B6" w:rsidRDefault="005618B6" w:rsidP="005618B6">
            <w:pPr>
              <w:spacing w:after="0" w:line="240" w:lineRule="auto"/>
              <w:rPr>
                <w:color w:val="000000"/>
                <w:szCs w:val="18"/>
              </w:rPr>
            </w:pPr>
            <w:r>
              <w:rPr>
                <w:color w:val="000000"/>
                <w:szCs w:val="18"/>
              </w:rPr>
              <w:t xml:space="preserve">JB to create a ‘what’s changed’ document and also a hints and tips document for vaccinating the homeless. </w:t>
            </w:r>
          </w:p>
        </w:tc>
        <w:tc>
          <w:tcPr>
            <w:tcW w:w="851" w:type="dxa"/>
          </w:tcPr>
          <w:p w14:paraId="382B3DEE" w14:textId="0B507AE4" w:rsidR="00BF008F" w:rsidRDefault="006E6ACF" w:rsidP="5D00D860">
            <w:pPr>
              <w:spacing w:line="240" w:lineRule="auto"/>
            </w:pPr>
            <w:r>
              <w:t>JB</w:t>
            </w:r>
          </w:p>
        </w:tc>
        <w:tc>
          <w:tcPr>
            <w:tcW w:w="1275" w:type="dxa"/>
          </w:tcPr>
          <w:p w14:paraId="6DF3AAFA" w14:textId="345DA122" w:rsidR="00BF008F" w:rsidRDefault="006E6ACF" w:rsidP="128F2480">
            <w:pPr>
              <w:spacing w:line="240" w:lineRule="auto"/>
            </w:pPr>
            <w:r>
              <w:t>End of Aug</w:t>
            </w:r>
          </w:p>
        </w:tc>
        <w:tc>
          <w:tcPr>
            <w:tcW w:w="1560" w:type="dxa"/>
          </w:tcPr>
          <w:p w14:paraId="37F318A8" w14:textId="77777777" w:rsidR="00BF008F" w:rsidRDefault="00BF008F" w:rsidP="128F2480">
            <w:pPr>
              <w:spacing w:line="240" w:lineRule="auto"/>
            </w:pPr>
          </w:p>
        </w:tc>
      </w:tr>
      <w:tr w:rsidR="00BF008F" w14:paraId="491DA646" w14:textId="77777777" w:rsidTr="005618B6">
        <w:trPr>
          <w:trHeight w:val="472"/>
        </w:trPr>
        <w:tc>
          <w:tcPr>
            <w:tcW w:w="988" w:type="dxa"/>
          </w:tcPr>
          <w:p w14:paraId="678FEFB0" w14:textId="7ADD165E" w:rsidR="00BF008F" w:rsidRDefault="003E566B" w:rsidP="128F2480">
            <w:pPr>
              <w:spacing w:line="240" w:lineRule="auto"/>
            </w:pPr>
            <w:r>
              <w:t>6.4 (Jul)</w:t>
            </w:r>
          </w:p>
        </w:tc>
        <w:tc>
          <w:tcPr>
            <w:tcW w:w="5953" w:type="dxa"/>
          </w:tcPr>
          <w:p w14:paraId="17EB1B04" w14:textId="5C3198A7" w:rsidR="00BF008F" w:rsidRPr="00BC62C7" w:rsidRDefault="00BC62C7" w:rsidP="00BC62C7">
            <w:pPr>
              <w:spacing w:after="0" w:line="240" w:lineRule="auto"/>
              <w:rPr>
                <w:color w:val="000000"/>
                <w:szCs w:val="18"/>
              </w:rPr>
            </w:pPr>
            <w:r>
              <w:rPr>
                <w:color w:val="000000"/>
                <w:szCs w:val="18"/>
              </w:rPr>
              <w:t>JB to draft the new hints and tips documents and circulate with the committee</w:t>
            </w:r>
          </w:p>
        </w:tc>
        <w:tc>
          <w:tcPr>
            <w:tcW w:w="851" w:type="dxa"/>
          </w:tcPr>
          <w:p w14:paraId="31782765" w14:textId="401EAB7C" w:rsidR="00BF008F" w:rsidRDefault="006E6ACF" w:rsidP="5D00D860">
            <w:pPr>
              <w:spacing w:line="240" w:lineRule="auto"/>
            </w:pPr>
            <w:r>
              <w:t>JB</w:t>
            </w:r>
          </w:p>
        </w:tc>
        <w:tc>
          <w:tcPr>
            <w:tcW w:w="1275" w:type="dxa"/>
          </w:tcPr>
          <w:p w14:paraId="698C1758" w14:textId="06FB6168" w:rsidR="00BF008F" w:rsidRDefault="006E6ACF" w:rsidP="128F2480">
            <w:pPr>
              <w:spacing w:line="240" w:lineRule="auto"/>
            </w:pPr>
            <w:r>
              <w:t>End of Aug</w:t>
            </w:r>
          </w:p>
        </w:tc>
        <w:tc>
          <w:tcPr>
            <w:tcW w:w="1560" w:type="dxa"/>
          </w:tcPr>
          <w:p w14:paraId="3E687A03" w14:textId="77777777" w:rsidR="00BF008F" w:rsidRDefault="00BF008F" w:rsidP="128F2480">
            <w:pPr>
              <w:spacing w:line="240" w:lineRule="auto"/>
            </w:pPr>
          </w:p>
        </w:tc>
      </w:tr>
      <w:tr w:rsidR="00BF008F" w14:paraId="528E0E36" w14:textId="77777777" w:rsidTr="005618B6">
        <w:trPr>
          <w:trHeight w:val="472"/>
        </w:trPr>
        <w:tc>
          <w:tcPr>
            <w:tcW w:w="988" w:type="dxa"/>
          </w:tcPr>
          <w:p w14:paraId="38707CA0" w14:textId="4B7846A9" w:rsidR="00BF008F" w:rsidRDefault="003E566B" w:rsidP="128F2480">
            <w:pPr>
              <w:spacing w:line="240" w:lineRule="auto"/>
            </w:pPr>
            <w:r>
              <w:t>6.7 (Jul)</w:t>
            </w:r>
          </w:p>
        </w:tc>
        <w:tc>
          <w:tcPr>
            <w:tcW w:w="5953" w:type="dxa"/>
          </w:tcPr>
          <w:p w14:paraId="4E69DB78" w14:textId="2C803186" w:rsidR="00BF008F" w:rsidRPr="00BC62C7" w:rsidRDefault="00BC62C7" w:rsidP="00BC62C7">
            <w:pPr>
              <w:spacing w:after="0" w:line="240" w:lineRule="auto"/>
              <w:rPr>
                <w:color w:val="000000"/>
                <w:szCs w:val="18"/>
              </w:rPr>
            </w:pPr>
            <w:r>
              <w:rPr>
                <w:color w:val="000000"/>
                <w:szCs w:val="18"/>
              </w:rPr>
              <w:t>MH to invite the local pharmacist interested in cardiovascular/hypertension to the November LPC meeting.</w:t>
            </w:r>
          </w:p>
        </w:tc>
        <w:tc>
          <w:tcPr>
            <w:tcW w:w="851" w:type="dxa"/>
          </w:tcPr>
          <w:p w14:paraId="4E156029" w14:textId="321E652E" w:rsidR="00BF008F" w:rsidRDefault="006E6ACF" w:rsidP="5D00D860">
            <w:pPr>
              <w:spacing w:line="240" w:lineRule="auto"/>
            </w:pPr>
            <w:r>
              <w:t>MH</w:t>
            </w:r>
          </w:p>
        </w:tc>
        <w:tc>
          <w:tcPr>
            <w:tcW w:w="1275" w:type="dxa"/>
          </w:tcPr>
          <w:p w14:paraId="2516EF5F" w14:textId="74D49444" w:rsidR="00BF008F" w:rsidRDefault="006E6ACF" w:rsidP="128F2480">
            <w:pPr>
              <w:spacing w:line="240" w:lineRule="auto"/>
            </w:pPr>
            <w:r>
              <w:t>End of Aug</w:t>
            </w:r>
          </w:p>
        </w:tc>
        <w:tc>
          <w:tcPr>
            <w:tcW w:w="1560" w:type="dxa"/>
          </w:tcPr>
          <w:p w14:paraId="7BE9C741" w14:textId="77777777" w:rsidR="00BF008F" w:rsidRDefault="00BF008F" w:rsidP="128F2480">
            <w:pPr>
              <w:spacing w:line="240" w:lineRule="auto"/>
            </w:pPr>
          </w:p>
        </w:tc>
      </w:tr>
      <w:tr w:rsidR="00BF008F" w14:paraId="29AD02AF" w14:textId="77777777" w:rsidTr="005618B6">
        <w:trPr>
          <w:trHeight w:val="472"/>
        </w:trPr>
        <w:tc>
          <w:tcPr>
            <w:tcW w:w="988" w:type="dxa"/>
          </w:tcPr>
          <w:p w14:paraId="2EC4025D" w14:textId="4EFB3B78" w:rsidR="00BF008F" w:rsidRDefault="003E566B" w:rsidP="128F2480">
            <w:pPr>
              <w:spacing w:line="240" w:lineRule="auto"/>
            </w:pPr>
            <w:r>
              <w:t>6.8 (Jul)</w:t>
            </w:r>
          </w:p>
        </w:tc>
        <w:tc>
          <w:tcPr>
            <w:tcW w:w="5953" w:type="dxa"/>
          </w:tcPr>
          <w:p w14:paraId="309B6DF9" w14:textId="5607C266" w:rsidR="00BF008F" w:rsidRPr="00BC62C7" w:rsidRDefault="00BC62C7" w:rsidP="00BC62C7">
            <w:pPr>
              <w:spacing w:after="0" w:line="240" w:lineRule="auto"/>
              <w:rPr>
                <w:color w:val="000000"/>
                <w:szCs w:val="18"/>
              </w:rPr>
            </w:pPr>
            <w:r>
              <w:rPr>
                <w:color w:val="000000"/>
                <w:szCs w:val="18"/>
              </w:rPr>
              <w:t xml:space="preserve">MH to confirm if, when and how pharmacies will receive the £1,000 set up fee. </w:t>
            </w:r>
          </w:p>
        </w:tc>
        <w:tc>
          <w:tcPr>
            <w:tcW w:w="851" w:type="dxa"/>
          </w:tcPr>
          <w:p w14:paraId="55D6A82C" w14:textId="03525885" w:rsidR="00BF008F" w:rsidRDefault="006E6ACF" w:rsidP="5D00D860">
            <w:pPr>
              <w:spacing w:line="240" w:lineRule="auto"/>
            </w:pPr>
            <w:r>
              <w:t>MH</w:t>
            </w:r>
          </w:p>
        </w:tc>
        <w:tc>
          <w:tcPr>
            <w:tcW w:w="1275" w:type="dxa"/>
          </w:tcPr>
          <w:p w14:paraId="26FE7B19" w14:textId="1A48EB78" w:rsidR="00BF008F" w:rsidRDefault="006E6ACF" w:rsidP="128F2480">
            <w:pPr>
              <w:spacing w:line="240" w:lineRule="auto"/>
            </w:pPr>
            <w:r>
              <w:t>End of Aug</w:t>
            </w:r>
          </w:p>
        </w:tc>
        <w:tc>
          <w:tcPr>
            <w:tcW w:w="1560" w:type="dxa"/>
          </w:tcPr>
          <w:p w14:paraId="0BC54321" w14:textId="77777777" w:rsidR="00BF008F" w:rsidRDefault="00BF008F" w:rsidP="128F2480">
            <w:pPr>
              <w:spacing w:line="240" w:lineRule="auto"/>
            </w:pPr>
          </w:p>
        </w:tc>
      </w:tr>
      <w:tr w:rsidR="00BF008F" w14:paraId="1D04D2E3" w14:textId="77777777" w:rsidTr="005618B6">
        <w:trPr>
          <w:trHeight w:val="472"/>
        </w:trPr>
        <w:tc>
          <w:tcPr>
            <w:tcW w:w="988" w:type="dxa"/>
          </w:tcPr>
          <w:p w14:paraId="3065ACB0" w14:textId="44FB8642" w:rsidR="00BF008F" w:rsidRDefault="003E566B" w:rsidP="128F2480">
            <w:pPr>
              <w:spacing w:line="240" w:lineRule="auto"/>
            </w:pPr>
            <w:r>
              <w:t>6.13 (Jul)</w:t>
            </w:r>
          </w:p>
        </w:tc>
        <w:tc>
          <w:tcPr>
            <w:tcW w:w="5953" w:type="dxa"/>
          </w:tcPr>
          <w:p w14:paraId="479EACC9" w14:textId="01DECF09" w:rsidR="00BF008F" w:rsidRPr="00BC62C7" w:rsidRDefault="00BC62C7" w:rsidP="00BC62C7">
            <w:pPr>
              <w:spacing w:after="0" w:line="240" w:lineRule="auto"/>
              <w:rPr>
                <w:color w:val="000000"/>
                <w:szCs w:val="18"/>
              </w:rPr>
            </w:pPr>
            <w:r>
              <w:rPr>
                <w:color w:val="000000"/>
                <w:szCs w:val="18"/>
              </w:rPr>
              <w:t xml:space="preserve">JB to send the most recent RJWG minutes to the committee. </w:t>
            </w:r>
          </w:p>
        </w:tc>
        <w:tc>
          <w:tcPr>
            <w:tcW w:w="851" w:type="dxa"/>
          </w:tcPr>
          <w:p w14:paraId="2D57747C" w14:textId="5F2B7428" w:rsidR="00BF008F" w:rsidRDefault="006E6ACF" w:rsidP="5D00D860">
            <w:pPr>
              <w:spacing w:line="240" w:lineRule="auto"/>
            </w:pPr>
            <w:r>
              <w:t>JB</w:t>
            </w:r>
          </w:p>
        </w:tc>
        <w:tc>
          <w:tcPr>
            <w:tcW w:w="1275" w:type="dxa"/>
          </w:tcPr>
          <w:p w14:paraId="0F1C8E3E" w14:textId="7A7E0A52" w:rsidR="00BF008F" w:rsidRDefault="006E6ACF" w:rsidP="128F2480">
            <w:pPr>
              <w:spacing w:line="240" w:lineRule="auto"/>
            </w:pPr>
            <w:r>
              <w:t>End of Aug</w:t>
            </w:r>
          </w:p>
        </w:tc>
        <w:tc>
          <w:tcPr>
            <w:tcW w:w="1560" w:type="dxa"/>
          </w:tcPr>
          <w:p w14:paraId="5589A827" w14:textId="77777777" w:rsidR="00BF008F" w:rsidRDefault="00BF008F" w:rsidP="128F2480">
            <w:pPr>
              <w:spacing w:line="240" w:lineRule="auto"/>
            </w:pPr>
          </w:p>
        </w:tc>
      </w:tr>
      <w:tr w:rsidR="00BF008F" w14:paraId="325E05B9" w14:textId="77777777" w:rsidTr="005618B6">
        <w:trPr>
          <w:trHeight w:val="472"/>
        </w:trPr>
        <w:tc>
          <w:tcPr>
            <w:tcW w:w="988" w:type="dxa"/>
          </w:tcPr>
          <w:p w14:paraId="5D1B0576" w14:textId="283506E1" w:rsidR="00BF008F" w:rsidRDefault="003E566B" w:rsidP="128F2480">
            <w:pPr>
              <w:spacing w:line="240" w:lineRule="auto"/>
            </w:pPr>
            <w:r>
              <w:t>8.1 (Jul)</w:t>
            </w:r>
          </w:p>
        </w:tc>
        <w:tc>
          <w:tcPr>
            <w:tcW w:w="5953" w:type="dxa"/>
          </w:tcPr>
          <w:p w14:paraId="70AD6624" w14:textId="40CC6303" w:rsidR="00BF008F" w:rsidRPr="006E6ACF" w:rsidRDefault="00BC62C7" w:rsidP="006E6ACF">
            <w:pPr>
              <w:spacing w:after="0" w:line="240" w:lineRule="auto"/>
              <w:rPr>
                <w:color w:val="000000"/>
                <w:szCs w:val="18"/>
              </w:rPr>
            </w:pPr>
            <w:r>
              <w:rPr>
                <w:color w:val="000000"/>
                <w:szCs w:val="18"/>
              </w:rPr>
              <w:t>JB to send out vacancy email to independent contractors</w:t>
            </w:r>
          </w:p>
        </w:tc>
        <w:tc>
          <w:tcPr>
            <w:tcW w:w="851" w:type="dxa"/>
          </w:tcPr>
          <w:p w14:paraId="473470F5" w14:textId="195D404D" w:rsidR="00BF008F" w:rsidRDefault="006E6ACF" w:rsidP="5D00D860">
            <w:pPr>
              <w:spacing w:line="240" w:lineRule="auto"/>
            </w:pPr>
            <w:r>
              <w:t>JB</w:t>
            </w:r>
          </w:p>
        </w:tc>
        <w:tc>
          <w:tcPr>
            <w:tcW w:w="1275" w:type="dxa"/>
          </w:tcPr>
          <w:p w14:paraId="41DE46D6" w14:textId="505EE0AD" w:rsidR="00BF008F" w:rsidRDefault="006E6ACF" w:rsidP="128F2480">
            <w:pPr>
              <w:spacing w:line="240" w:lineRule="auto"/>
            </w:pPr>
            <w:r>
              <w:t>End of Aug</w:t>
            </w:r>
          </w:p>
        </w:tc>
        <w:tc>
          <w:tcPr>
            <w:tcW w:w="1560" w:type="dxa"/>
          </w:tcPr>
          <w:p w14:paraId="075065CC" w14:textId="77777777" w:rsidR="00BF008F" w:rsidRDefault="00BF008F" w:rsidP="128F2480">
            <w:pPr>
              <w:spacing w:line="240" w:lineRule="auto"/>
            </w:pPr>
          </w:p>
        </w:tc>
      </w:tr>
    </w:tbl>
    <w:p w14:paraId="35CB9863" w14:textId="6C4B11E9" w:rsidR="00C234DD" w:rsidRPr="00C234DD" w:rsidRDefault="009176C0" w:rsidP="00B35E48">
      <w:pPr>
        <w:pStyle w:val="CPE-SectionTitle"/>
        <w:rPr>
          <w:szCs w:val="18"/>
        </w:rPr>
      </w:pPr>
      <w:r>
        <w:t>M</w:t>
      </w:r>
      <w:r w:rsidR="00B35E48">
        <w:t>inutes</w:t>
      </w:r>
    </w:p>
    <w:tbl>
      <w:tblPr>
        <w:tblStyle w:val="TableGrid"/>
        <w:tblW w:w="9966" w:type="dxa"/>
        <w:tblLayout w:type="fixed"/>
        <w:tblLook w:val="04A0" w:firstRow="1" w:lastRow="0" w:firstColumn="1" w:lastColumn="0" w:noHBand="0" w:noVBand="1"/>
      </w:tblPr>
      <w:tblGrid>
        <w:gridCol w:w="703"/>
        <w:gridCol w:w="7230"/>
        <w:gridCol w:w="2033"/>
      </w:tblGrid>
      <w:tr w:rsidR="00E87B93" w:rsidRPr="00C234DD" w14:paraId="43171F33" w14:textId="77777777" w:rsidTr="5D00D860">
        <w:tc>
          <w:tcPr>
            <w:tcW w:w="703" w:type="dxa"/>
            <w:shd w:val="clear" w:color="auto" w:fill="0073CF"/>
          </w:tcPr>
          <w:p w14:paraId="0A8CDC50" w14:textId="77777777" w:rsidR="00E87B93" w:rsidRPr="00C234DD" w:rsidRDefault="00E87B93" w:rsidP="00B55A3E">
            <w:pPr>
              <w:spacing w:after="0" w:line="240" w:lineRule="auto"/>
              <w:contextualSpacing/>
              <w:rPr>
                <w:rFonts w:eastAsia="Arial" w:cs="Arial"/>
                <w:b/>
                <w:bCs/>
                <w:color w:val="FFFFFF" w:themeColor="background1"/>
                <w:szCs w:val="18"/>
              </w:rPr>
            </w:pPr>
            <w:r w:rsidRPr="00C234DD">
              <w:rPr>
                <w:rFonts w:eastAsia="Arial" w:cs="Arial"/>
                <w:b/>
                <w:bCs/>
                <w:color w:val="FFFFFF" w:themeColor="background1"/>
                <w:kern w:val="0"/>
                <w:szCs w:val="18"/>
              </w:rPr>
              <w:t>No.</w:t>
            </w:r>
          </w:p>
        </w:tc>
        <w:tc>
          <w:tcPr>
            <w:tcW w:w="7230" w:type="dxa"/>
            <w:shd w:val="clear" w:color="auto" w:fill="0073CF"/>
          </w:tcPr>
          <w:p w14:paraId="0A495445" w14:textId="750B3C1E" w:rsidR="00E87B93" w:rsidRPr="00C234DD" w:rsidRDefault="7E1AC33A" w:rsidP="128F2480">
            <w:pPr>
              <w:spacing w:after="0" w:line="240" w:lineRule="auto"/>
              <w:contextualSpacing/>
              <w:rPr>
                <w:rFonts w:eastAsia="Arial" w:cs="Arial"/>
                <w:b/>
                <w:bCs/>
                <w:color w:val="FFFFFF" w:themeColor="background1"/>
              </w:rPr>
            </w:pPr>
            <w:r w:rsidRPr="128F2480">
              <w:rPr>
                <w:rFonts w:eastAsia="Arial" w:cs="Arial"/>
                <w:b/>
                <w:bCs/>
                <w:color w:val="FFFFFF" w:themeColor="background1"/>
                <w:kern w:val="0"/>
              </w:rPr>
              <w:t>Item</w:t>
            </w:r>
          </w:p>
        </w:tc>
        <w:tc>
          <w:tcPr>
            <w:tcW w:w="2033" w:type="dxa"/>
            <w:shd w:val="clear" w:color="auto" w:fill="0073CF"/>
          </w:tcPr>
          <w:p w14:paraId="3A329F54" w14:textId="77777777" w:rsidR="00E87B93" w:rsidRPr="00C234DD" w:rsidRDefault="7E1AC33A" w:rsidP="128F2480">
            <w:pPr>
              <w:spacing w:after="0" w:line="240" w:lineRule="auto"/>
              <w:contextualSpacing/>
              <w:rPr>
                <w:rFonts w:eastAsia="Arial" w:cs="Arial"/>
                <w:b/>
                <w:bCs/>
                <w:color w:val="FFFFFF" w:themeColor="background1"/>
              </w:rPr>
            </w:pPr>
            <w:r w:rsidRPr="128F2480">
              <w:rPr>
                <w:rFonts w:eastAsia="Arial" w:cs="Arial"/>
                <w:b/>
                <w:bCs/>
                <w:color w:val="FFFFFF" w:themeColor="background1"/>
                <w:kern w:val="0"/>
              </w:rPr>
              <w:t>Action</w:t>
            </w:r>
          </w:p>
        </w:tc>
      </w:tr>
      <w:tr w:rsidR="00E87B93" w:rsidRPr="00C234DD" w14:paraId="72F3066A" w14:textId="77777777" w:rsidTr="5D00D860">
        <w:tc>
          <w:tcPr>
            <w:tcW w:w="703" w:type="dxa"/>
          </w:tcPr>
          <w:p w14:paraId="6914BE84" w14:textId="77777777" w:rsidR="00E87B93" w:rsidRPr="00C234DD" w:rsidRDefault="00E87B93" w:rsidP="00B55A3E">
            <w:pPr>
              <w:spacing w:after="0" w:line="240" w:lineRule="auto"/>
              <w:contextualSpacing/>
              <w:rPr>
                <w:rFonts w:eastAsia="Arial" w:cs="Arial"/>
                <w:b/>
                <w:bCs/>
                <w:szCs w:val="18"/>
              </w:rPr>
            </w:pPr>
          </w:p>
        </w:tc>
        <w:tc>
          <w:tcPr>
            <w:tcW w:w="7230" w:type="dxa"/>
          </w:tcPr>
          <w:p w14:paraId="79FAAA95" w14:textId="47F954DC" w:rsidR="00E87B93" w:rsidRPr="002C6C07" w:rsidRDefault="564319BB" w:rsidP="128F2480">
            <w:pPr>
              <w:spacing w:after="0" w:line="240" w:lineRule="auto"/>
              <w:contextualSpacing/>
              <w:rPr>
                <w:rFonts w:eastAsia="Arial" w:cs="Arial"/>
                <w:kern w:val="0"/>
                <w:szCs w:val="18"/>
              </w:rPr>
            </w:pPr>
            <w:r w:rsidRPr="002C6C07">
              <w:rPr>
                <w:rFonts w:eastAsia="Arial" w:cs="Arial"/>
                <w:kern w:val="0"/>
                <w:szCs w:val="18"/>
              </w:rPr>
              <w:t xml:space="preserve">This meeting took place on the </w:t>
            </w:r>
            <w:r w:rsidR="009E2291">
              <w:rPr>
                <w:rFonts w:eastAsia="Arial" w:cs="Arial"/>
                <w:kern w:val="0"/>
                <w:szCs w:val="18"/>
              </w:rPr>
              <w:t>9</w:t>
            </w:r>
            <w:r w:rsidR="009E2291" w:rsidRPr="009E2291">
              <w:rPr>
                <w:rFonts w:eastAsia="Arial" w:cs="Arial"/>
                <w:kern w:val="0"/>
                <w:szCs w:val="18"/>
                <w:vertAlign w:val="superscript"/>
              </w:rPr>
              <w:t>th</w:t>
            </w:r>
            <w:r w:rsidR="009B2360">
              <w:rPr>
                <w:rFonts w:eastAsia="Arial" w:cs="Arial"/>
                <w:kern w:val="0"/>
                <w:szCs w:val="18"/>
              </w:rPr>
              <w:t xml:space="preserve"> </w:t>
            </w:r>
            <w:r w:rsidR="009E2291">
              <w:rPr>
                <w:rFonts w:eastAsia="Arial" w:cs="Arial"/>
                <w:kern w:val="0"/>
                <w:szCs w:val="18"/>
              </w:rPr>
              <w:t>July</w:t>
            </w:r>
            <w:r w:rsidR="00106AAE" w:rsidRPr="002C6C07">
              <w:rPr>
                <w:rFonts w:eastAsia="Arial" w:cs="Arial"/>
                <w:kern w:val="0"/>
                <w:szCs w:val="18"/>
              </w:rPr>
              <w:t xml:space="preserve"> 202</w:t>
            </w:r>
            <w:r w:rsidR="00500527">
              <w:rPr>
                <w:rFonts w:eastAsia="Arial" w:cs="Arial"/>
                <w:kern w:val="0"/>
                <w:szCs w:val="18"/>
              </w:rPr>
              <w:t>6</w:t>
            </w:r>
            <w:r w:rsidRPr="002C6C07">
              <w:rPr>
                <w:rFonts w:eastAsia="Arial" w:cs="Arial"/>
                <w:kern w:val="0"/>
                <w:szCs w:val="18"/>
              </w:rPr>
              <w:t xml:space="preserve"> at </w:t>
            </w:r>
            <w:r w:rsidR="009E2291">
              <w:rPr>
                <w:rFonts w:eastAsia="Arial" w:cs="Arial"/>
                <w:kern w:val="0"/>
                <w:szCs w:val="18"/>
              </w:rPr>
              <w:t xml:space="preserve">Hope Street Hotel </w:t>
            </w:r>
            <w:r w:rsidRPr="002C6C07">
              <w:rPr>
                <w:rFonts w:eastAsia="Arial" w:cs="Arial"/>
                <w:kern w:val="0"/>
                <w:szCs w:val="18"/>
              </w:rPr>
              <w:t>between 9:30am and 4:00pm</w:t>
            </w:r>
          </w:p>
          <w:p w14:paraId="66910DD5" w14:textId="6CD914F4" w:rsidR="005C519B" w:rsidRPr="002C6C07" w:rsidRDefault="005C519B" w:rsidP="00B55A3E">
            <w:pPr>
              <w:spacing w:after="0" w:line="240" w:lineRule="auto"/>
              <w:contextualSpacing/>
              <w:rPr>
                <w:rFonts w:eastAsia="Arial" w:cs="Arial"/>
                <w:szCs w:val="18"/>
              </w:rPr>
            </w:pPr>
          </w:p>
        </w:tc>
        <w:tc>
          <w:tcPr>
            <w:tcW w:w="2033" w:type="dxa"/>
          </w:tcPr>
          <w:p w14:paraId="65CC8ABB" w14:textId="77777777" w:rsidR="00E87B93" w:rsidRPr="002C6C07" w:rsidRDefault="00E87B93" w:rsidP="128F2480">
            <w:pPr>
              <w:spacing w:after="0" w:line="240" w:lineRule="auto"/>
              <w:contextualSpacing/>
              <w:rPr>
                <w:rFonts w:eastAsia="Arial" w:cs="Arial"/>
                <w:b/>
                <w:bCs/>
                <w:color w:val="0073CF"/>
                <w:szCs w:val="18"/>
              </w:rPr>
            </w:pPr>
          </w:p>
        </w:tc>
      </w:tr>
      <w:tr w:rsidR="00E87B93" w:rsidRPr="00C234DD" w14:paraId="2F409F8D" w14:textId="77777777" w:rsidTr="5D00D860">
        <w:tc>
          <w:tcPr>
            <w:tcW w:w="703" w:type="dxa"/>
            <w:shd w:val="clear" w:color="auto" w:fill="0073CF"/>
          </w:tcPr>
          <w:p w14:paraId="704A1295" w14:textId="4214B035" w:rsidR="00E87B93" w:rsidRPr="00C234DD" w:rsidRDefault="006F00F6" w:rsidP="00B55A3E">
            <w:pPr>
              <w:spacing w:after="0" w:line="240" w:lineRule="auto"/>
              <w:contextualSpacing/>
              <w:rPr>
                <w:rFonts w:eastAsia="Arial" w:cs="Arial"/>
                <w:b/>
                <w:bCs/>
                <w:color w:val="FFFFFF" w:themeColor="background1"/>
                <w:szCs w:val="18"/>
              </w:rPr>
            </w:pPr>
            <w:r>
              <w:rPr>
                <w:rFonts w:eastAsia="Arial" w:cs="Arial"/>
                <w:b/>
                <w:bCs/>
                <w:color w:val="FFFFFF" w:themeColor="background1"/>
                <w:kern w:val="0"/>
                <w:szCs w:val="18"/>
              </w:rPr>
              <w:t>2</w:t>
            </w:r>
          </w:p>
        </w:tc>
        <w:tc>
          <w:tcPr>
            <w:tcW w:w="7230" w:type="dxa"/>
            <w:shd w:val="clear" w:color="auto" w:fill="0073CF"/>
          </w:tcPr>
          <w:p w14:paraId="78FC611C" w14:textId="55C977C6" w:rsidR="00E87B93" w:rsidRPr="002C6C07" w:rsidRDefault="00E87B93" w:rsidP="00B55A3E">
            <w:pPr>
              <w:spacing w:after="0" w:line="240" w:lineRule="auto"/>
              <w:contextualSpacing/>
              <w:rPr>
                <w:rFonts w:eastAsia="Arial" w:cs="Arial"/>
                <w:b/>
                <w:bCs/>
                <w:color w:val="FFFFFF" w:themeColor="background1"/>
                <w:szCs w:val="18"/>
              </w:rPr>
            </w:pPr>
            <w:r w:rsidRPr="002C6C07">
              <w:rPr>
                <w:rFonts w:eastAsia="Arial" w:cs="Arial"/>
                <w:b/>
                <w:bCs/>
                <w:color w:val="FFFFFF" w:themeColor="background1"/>
                <w:kern w:val="0"/>
                <w:szCs w:val="18"/>
              </w:rPr>
              <w:t>Welcome, introductions and housekeeping</w:t>
            </w:r>
          </w:p>
        </w:tc>
        <w:tc>
          <w:tcPr>
            <w:tcW w:w="2033" w:type="dxa"/>
            <w:shd w:val="clear" w:color="auto" w:fill="0073CF"/>
          </w:tcPr>
          <w:p w14:paraId="05267419" w14:textId="77777777" w:rsidR="00E87B93" w:rsidRPr="002C6C07" w:rsidRDefault="00E87B93" w:rsidP="128F2480">
            <w:pPr>
              <w:spacing w:after="0" w:line="240" w:lineRule="auto"/>
              <w:contextualSpacing/>
              <w:rPr>
                <w:rFonts w:eastAsia="Arial" w:cs="Arial"/>
                <w:b/>
                <w:bCs/>
                <w:color w:val="FFFFFF" w:themeColor="background1"/>
                <w:szCs w:val="18"/>
              </w:rPr>
            </w:pPr>
          </w:p>
        </w:tc>
      </w:tr>
      <w:tr w:rsidR="00E87B93" w:rsidRPr="00C234DD" w14:paraId="1ED9B82B" w14:textId="77777777" w:rsidTr="5D00D860">
        <w:tc>
          <w:tcPr>
            <w:tcW w:w="703" w:type="dxa"/>
          </w:tcPr>
          <w:p w14:paraId="5D35AE1A" w14:textId="291C8668" w:rsidR="00E87B93" w:rsidRPr="00C234DD" w:rsidRDefault="006F00F6" w:rsidP="00B55A3E">
            <w:pPr>
              <w:spacing w:after="0" w:line="240" w:lineRule="auto"/>
              <w:contextualSpacing/>
              <w:rPr>
                <w:rFonts w:eastAsia="Arial" w:cs="Arial"/>
                <w:szCs w:val="18"/>
              </w:rPr>
            </w:pPr>
            <w:r>
              <w:rPr>
                <w:rFonts w:eastAsia="Arial" w:cs="Arial"/>
                <w:kern w:val="0"/>
                <w:szCs w:val="18"/>
              </w:rPr>
              <w:t>2.1</w:t>
            </w:r>
          </w:p>
        </w:tc>
        <w:tc>
          <w:tcPr>
            <w:tcW w:w="7230" w:type="dxa"/>
          </w:tcPr>
          <w:p w14:paraId="1EFE40FB" w14:textId="77777777" w:rsidR="005C519B" w:rsidRDefault="7E1AC33A" w:rsidP="00500527">
            <w:pPr>
              <w:spacing w:after="0" w:line="240" w:lineRule="auto"/>
              <w:contextualSpacing/>
              <w:rPr>
                <w:rFonts w:eastAsia="Arial" w:cs="Arial"/>
                <w:kern w:val="0"/>
                <w:szCs w:val="18"/>
              </w:rPr>
            </w:pPr>
            <w:r w:rsidRPr="002C6C07">
              <w:rPr>
                <w:rFonts w:eastAsia="Arial" w:cs="Arial"/>
                <w:kern w:val="0"/>
                <w:szCs w:val="18"/>
              </w:rPr>
              <w:t>No members declared a declaration of interest.</w:t>
            </w:r>
            <w:r w:rsidR="6D080788" w:rsidRPr="002C6C07">
              <w:rPr>
                <w:rFonts w:eastAsia="Arial" w:cs="Arial"/>
                <w:kern w:val="0"/>
                <w:szCs w:val="18"/>
              </w:rPr>
              <w:t xml:space="preserve"> </w:t>
            </w:r>
            <w:r w:rsidRPr="002C6C07">
              <w:rPr>
                <w:rFonts w:eastAsia="Arial" w:cs="Arial"/>
                <w:kern w:val="0"/>
                <w:szCs w:val="18"/>
              </w:rPr>
              <w:t>Members were asked to keep phones off or on silent and to leave the room quietly if it was urgent etc. Members were informed of the Fire Safety precautions.</w:t>
            </w:r>
          </w:p>
          <w:p w14:paraId="3F97D048" w14:textId="77777777" w:rsidR="0028520B" w:rsidRDefault="0028520B" w:rsidP="00500527">
            <w:pPr>
              <w:spacing w:after="0" w:line="240" w:lineRule="auto"/>
              <w:contextualSpacing/>
              <w:rPr>
                <w:rFonts w:eastAsia="Arial" w:cs="Arial"/>
                <w:kern w:val="0"/>
                <w:szCs w:val="18"/>
              </w:rPr>
            </w:pPr>
          </w:p>
          <w:p w14:paraId="0FB27CBA" w14:textId="7A011119" w:rsidR="0028520B" w:rsidRPr="00C720BB" w:rsidRDefault="0028520B" w:rsidP="00500527">
            <w:pPr>
              <w:spacing w:after="0" w:line="240" w:lineRule="auto"/>
              <w:contextualSpacing/>
              <w:rPr>
                <w:rFonts w:eastAsia="Arial" w:cs="Arial"/>
                <w:kern w:val="0"/>
                <w:szCs w:val="18"/>
              </w:rPr>
            </w:pPr>
            <w:r>
              <w:rPr>
                <w:rFonts w:eastAsia="Arial" w:cs="Arial"/>
                <w:kern w:val="0"/>
                <w:szCs w:val="18"/>
              </w:rPr>
              <w:t xml:space="preserve">LC was welcomed to the committee as a new member </w:t>
            </w:r>
            <w:r w:rsidR="00FD26E1">
              <w:rPr>
                <w:rFonts w:eastAsia="Arial" w:cs="Arial"/>
                <w:kern w:val="0"/>
                <w:szCs w:val="18"/>
              </w:rPr>
              <w:t xml:space="preserve">taking over the from Emily Jones. LC was elected as head of </w:t>
            </w:r>
            <w:r w:rsidR="0021077A">
              <w:rPr>
                <w:rFonts w:eastAsia="Arial" w:cs="Arial"/>
                <w:kern w:val="0"/>
                <w:szCs w:val="18"/>
              </w:rPr>
              <w:t xml:space="preserve">the Governance subgroup. </w:t>
            </w:r>
          </w:p>
        </w:tc>
        <w:tc>
          <w:tcPr>
            <w:tcW w:w="2033" w:type="dxa"/>
          </w:tcPr>
          <w:p w14:paraId="106D5082" w14:textId="77777777" w:rsidR="00623858" w:rsidRPr="002C6C07" w:rsidRDefault="00623858" w:rsidP="128F2480">
            <w:pPr>
              <w:spacing w:after="0" w:line="240" w:lineRule="auto"/>
              <w:contextualSpacing/>
              <w:rPr>
                <w:rFonts w:eastAsia="Arial" w:cs="Arial"/>
                <w:b/>
                <w:bCs/>
                <w:color w:val="0073CF"/>
                <w:szCs w:val="18"/>
              </w:rPr>
            </w:pPr>
          </w:p>
          <w:p w14:paraId="1D6A0D12" w14:textId="77777777" w:rsidR="00623858" w:rsidRPr="002C6C07" w:rsidRDefault="00623858" w:rsidP="128F2480">
            <w:pPr>
              <w:spacing w:after="0" w:line="240" w:lineRule="auto"/>
              <w:contextualSpacing/>
              <w:rPr>
                <w:rFonts w:eastAsia="Arial" w:cs="Arial"/>
                <w:b/>
                <w:bCs/>
                <w:color w:val="0073CF"/>
                <w:szCs w:val="18"/>
              </w:rPr>
            </w:pPr>
          </w:p>
          <w:p w14:paraId="4D67B6B9" w14:textId="29B01F6D" w:rsidR="00E87B93" w:rsidRPr="002C6C07" w:rsidRDefault="00E87B93" w:rsidP="128F2480">
            <w:pPr>
              <w:spacing w:after="0" w:line="240" w:lineRule="auto"/>
              <w:contextualSpacing/>
              <w:rPr>
                <w:rFonts w:eastAsia="Arial" w:cs="Arial"/>
                <w:b/>
                <w:bCs/>
                <w:color w:val="0073CF"/>
                <w:szCs w:val="18"/>
              </w:rPr>
            </w:pPr>
          </w:p>
        </w:tc>
      </w:tr>
      <w:tr w:rsidR="00E87B93" w:rsidRPr="00C234DD" w14:paraId="0B04813B" w14:textId="77777777" w:rsidTr="5D00D860">
        <w:tc>
          <w:tcPr>
            <w:tcW w:w="703" w:type="dxa"/>
            <w:shd w:val="clear" w:color="auto" w:fill="0073CF"/>
          </w:tcPr>
          <w:p w14:paraId="217AFEBF" w14:textId="7CA255CD" w:rsidR="00E87B93" w:rsidRPr="00C234DD" w:rsidRDefault="006F00F6" w:rsidP="00B55A3E">
            <w:pPr>
              <w:spacing w:after="0" w:line="240" w:lineRule="auto"/>
              <w:contextualSpacing/>
              <w:rPr>
                <w:rFonts w:eastAsia="Arial" w:cs="Arial"/>
                <w:b/>
                <w:bCs/>
                <w:color w:val="FFFFFF" w:themeColor="background1"/>
                <w:szCs w:val="18"/>
              </w:rPr>
            </w:pPr>
            <w:r>
              <w:rPr>
                <w:rFonts w:eastAsia="Arial" w:cs="Arial"/>
                <w:b/>
                <w:bCs/>
                <w:color w:val="FFFFFF" w:themeColor="background1"/>
                <w:kern w:val="0"/>
                <w:szCs w:val="18"/>
              </w:rPr>
              <w:t>3</w:t>
            </w:r>
          </w:p>
        </w:tc>
        <w:tc>
          <w:tcPr>
            <w:tcW w:w="7230" w:type="dxa"/>
            <w:shd w:val="clear" w:color="auto" w:fill="0073CF"/>
          </w:tcPr>
          <w:p w14:paraId="38F4D419" w14:textId="68C2255C" w:rsidR="00E87B93" w:rsidRPr="002C6C07" w:rsidRDefault="00E87B93" w:rsidP="00B55A3E">
            <w:pPr>
              <w:spacing w:after="0" w:line="240" w:lineRule="auto"/>
              <w:contextualSpacing/>
              <w:rPr>
                <w:rFonts w:eastAsia="Arial" w:cs="Arial"/>
                <w:b/>
                <w:bCs/>
                <w:color w:val="FFFFFF" w:themeColor="background1"/>
                <w:szCs w:val="18"/>
              </w:rPr>
            </w:pPr>
            <w:r w:rsidRPr="002C6C07">
              <w:rPr>
                <w:rFonts w:eastAsia="Arial" w:cs="Arial"/>
                <w:b/>
                <w:bCs/>
                <w:color w:val="FFFFFF" w:themeColor="background1"/>
                <w:kern w:val="0"/>
                <w:szCs w:val="18"/>
              </w:rPr>
              <w:t>Apologies</w:t>
            </w:r>
          </w:p>
        </w:tc>
        <w:tc>
          <w:tcPr>
            <w:tcW w:w="2033" w:type="dxa"/>
            <w:shd w:val="clear" w:color="auto" w:fill="0073CF"/>
          </w:tcPr>
          <w:p w14:paraId="2379998D" w14:textId="77777777" w:rsidR="00E87B93" w:rsidRPr="002C6C07" w:rsidRDefault="00E87B93" w:rsidP="128F2480">
            <w:pPr>
              <w:spacing w:after="0" w:line="240" w:lineRule="auto"/>
              <w:contextualSpacing/>
              <w:rPr>
                <w:rFonts w:eastAsia="Arial" w:cs="Arial"/>
                <w:b/>
                <w:bCs/>
                <w:color w:val="FFFFFF" w:themeColor="background1"/>
                <w:szCs w:val="18"/>
              </w:rPr>
            </w:pPr>
          </w:p>
        </w:tc>
      </w:tr>
      <w:tr w:rsidR="00E87B93" w:rsidRPr="00C234DD" w14:paraId="66295457" w14:textId="77777777" w:rsidTr="5D00D860">
        <w:tc>
          <w:tcPr>
            <w:tcW w:w="703" w:type="dxa"/>
          </w:tcPr>
          <w:p w14:paraId="46DE6117" w14:textId="0A4F8F9B" w:rsidR="00E87B93" w:rsidRPr="00C234DD" w:rsidRDefault="006F00F6" w:rsidP="00B55A3E">
            <w:pPr>
              <w:spacing w:after="0" w:line="240" w:lineRule="auto"/>
              <w:contextualSpacing/>
              <w:rPr>
                <w:rFonts w:eastAsia="Arial" w:cs="Arial"/>
                <w:szCs w:val="18"/>
              </w:rPr>
            </w:pPr>
            <w:r>
              <w:rPr>
                <w:rFonts w:eastAsia="Arial" w:cs="Arial"/>
                <w:kern w:val="0"/>
                <w:szCs w:val="18"/>
              </w:rPr>
              <w:t>3.1</w:t>
            </w:r>
          </w:p>
        </w:tc>
        <w:tc>
          <w:tcPr>
            <w:tcW w:w="7230" w:type="dxa"/>
          </w:tcPr>
          <w:p w14:paraId="04C4B212" w14:textId="477F93F9" w:rsidR="00E60EA4" w:rsidRPr="002C6C07" w:rsidRDefault="00E60EA4" w:rsidP="00B55A3E">
            <w:pPr>
              <w:spacing w:after="0" w:line="240" w:lineRule="auto"/>
              <w:contextualSpacing/>
              <w:rPr>
                <w:rFonts w:eastAsia="Arial" w:cs="Arial"/>
                <w:szCs w:val="18"/>
              </w:rPr>
            </w:pPr>
            <w:r w:rsidRPr="002C6C07">
              <w:rPr>
                <w:rFonts w:eastAsia="Arial" w:cs="Arial"/>
                <w:szCs w:val="18"/>
              </w:rPr>
              <w:t>Apologies were sent for this meeting by the following members / officers:</w:t>
            </w:r>
          </w:p>
          <w:p w14:paraId="4A66C93F" w14:textId="7E5703AB" w:rsidR="00CF03DD" w:rsidRPr="00CF03DD" w:rsidRDefault="009E2291" w:rsidP="0068456B">
            <w:pPr>
              <w:pStyle w:val="ListParagraph"/>
              <w:numPr>
                <w:ilvl w:val="0"/>
                <w:numId w:val="2"/>
              </w:numPr>
              <w:spacing w:after="0" w:line="240" w:lineRule="auto"/>
              <w:rPr>
                <w:rFonts w:eastAsia="Arial" w:cs="Arial"/>
                <w:szCs w:val="18"/>
              </w:rPr>
            </w:pPr>
            <w:r>
              <w:rPr>
                <w:rFonts w:eastAsia="Arial" w:cs="Arial"/>
                <w:szCs w:val="18"/>
              </w:rPr>
              <w:t>PB, SC</w:t>
            </w:r>
            <w:r w:rsidR="001154F8">
              <w:rPr>
                <w:rFonts w:eastAsia="Arial" w:cs="Arial"/>
                <w:szCs w:val="18"/>
              </w:rPr>
              <w:t xml:space="preserve"> and KB. </w:t>
            </w:r>
          </w:p>
          <w:p w14:paraId="73418F62" w14:textId="77777777" w:rsidR="0002323A" w:rsidRDefault="0002323A" w:rsidP="00E822D9">
            <w:pPr>
              <w:spacing w:after="0" w:line="240" w:lineRule="auto"/>
              <w:rPr>
                <w:rFonts w:eastAsia="Arial" w:cs="Arial"/>
                <w:szCs w:val="18"/>
              </w:rPr>
            </w:pPr>
          </w:p>
          <w:p w14:paraId="7C647504" w14:textId="77777777" w:rsidR="0002323A" w:rsidRDefault="00440724" w:rsidP="00E822D9">
            <w:pPr>
              <w:spacing w:after="0" w:line="240" w:lineRule="auto"/>
              <w:rPr>
                <w:rFonts w:eastAsia="Arial" w:cs="Arial"/>
                <w:szCs w:val="18"/>
              </w:rPr>
            </w:pPr>
            <w:r>
              <w:rPr>
                <w:rFonts w:eastAsia="Arial" w:cs="Arial"/>
                <w:szCs w:val="18"/>
              </w:rPr>
              <w:t xml:space="preserve">KB has resigned from his role as committee member. The LPC now has two </w:t>
            </w:r>
            <w:r w:rsidR="00E61000">
              <w:rPr>
                <w:rFonts w:eastAsia="Arial" w:cs="Arial"/>
                <w:szCs w:val="18"/>
              </w:rPr>
              <w:t xml:space="preserve">vacant seats. </w:t>
            </w:r>
            <w:r w:rsidR="000240AF">
              <w:rPr>
                <w:rFonts w:eastAsia="Arial" w:cs="Arial"/>
                <w:szCs w:val="18"/>
              </w:rPr>
              <w:t xml:space="preserve">Further details in the minutes below. </w:t>
            </w:r>
          </w:p>
          <w:p w14:paraId="108C9922" w14:textId="77777777" w:rsidR="00E241D6" w:rsidRDefault="00E241D6" w:rsidP="00E822D9">
            <w:pPr>
              <w:spacing w:after="0" w:line="240" w:lineRule="auto"/>
              <w:rPr>
                <w:rFonts w:eastAsia="Arial" w:cs="Arial"/>
                <w:szCs w:val="18"/>
              </w:rPr>
            </w:pPr>
          </w:p>
          <w:p w14:paraId="0928283D" w14:textId="56B72BFB" w:rsidR="004B6194" w:rsidRDefault="00E241D6" w:rsidP="004B6194">
            <w:pPr>
              <w:spacing w:after="0"/>
              <w:rPr>
                <w:rFonts w:eastAsia="Arial" w:cs="Arial"/>
                <w:szCs w:val="18"/>
              </w:rPr>
            </w:pPr>
            <w:r>
              <w:rPr>
                <w:rFonts w:eastAsia="Arial" w:cs="Arial"/>
                <w:szCs w:val="18"/>
              </w:rPr>
              <w:t>The committee discussed SC’s attendance level</w:t>
            </w:r>
            <w:r w:rsidR="004B6194">
              <w:rPr>
                <w:rFonts w:eastAsia="Arial" w:cs="Arial"/>
                <w:szCs w:val="18"/>
              </w:rPr>
              <w:t xml:space="preserve">. </w:t>
            </w:r>
            <w:r w:rsidR="00A103F5">
              <w:rPr>
                <w:rFonts w:eastAsia="Arial" w:cs="Arial"/>
                <w:szCs w:val="18"/>
              </w:rPr>
              <w:t>SC’s</w:t>
            </w:r>
            <w:r w:rsidR="004B6194" w:rsidRPr="004B6194">
              <w:rPr>
                <w:rFonts w:eastAsia="Arial" w:cs="Arial"/>
                <w:szCs w:val="18"/>
              </w:rPr>
              <w:t xml:space="preserve"> absence percentage remains close to the constitutional </w:t>
            </w:r>
            <w:r w:rsidR="00161E81" w:rsidRPr="004B6194">
              <w:rPr>
                <w:rFonts w:eastAsia="Arial" w:cs="Arial"/>
                <w:szCs w:val="18"/>
              </w:rPr>
              <w:t>threshold but</w:t>
            </w:r>
            <w:r w:rsidR="004B6194" w:rsidRPr="004B6194">
              <w:rPr>
                <w:rFonts w:eastAsia="Arial" w:cs="Arial"/>
                <w:szCs w:val="18"/>
              </w:rPr>
              <w:t xml:space="preserve"> has not yet triggered any formal action.</w:t>
            </w:r>
            <w:r w:rsidR="00A103F5">
              <w:rPr>
                <w:rFonts w:eastAsia="Arial" w:cs="Arial"/>
                <w:szCs w:val="18"/>
              </w:rPr>
              <w:t xml:space="preserve"> </w:t>
            </w:r>
          </w:p>
          <w:p w14:paraId="6C440EB6" w14:textId="77777777" w:rsidR="00307819" w:rsidRDefault="00307819" w:rsidP="004B6194">
            <w:pPr>
              <w:spacing w:after="0"/>
              <w:rPr>
                <w:rFonts w:eastAsia="Arial" w:cs="Arial"/>
                <w:szCs w:val="18"/>
              </w:rPr>
            </w:pPr>
          </w:p>
          <w:p w14:paraId="0DFA83C5" w14:textId="66236AE1" w:rsidR="00E241D6" w:rsidRPr="00E822D9" w:rsidRDefault="00307819" w:rsidP="00547B50">
            <w:pPr>
              <w:spacing w:after="0"/>
              <w:rPr>
                <w:rFonts w:eastAsia="Arial" w:cs="Arial"/>
                <w:szCs w:val="18"/>
              </w:rPr>
            </w:pPr>
            <w:r w:rsidRPr="00547B50">
              <w:rPr>
                <w:rFonts w:eastAsia="Arial" w:cs="Arial"/>
                <w:color w:val="0070C0"/>
                <w:szCs w:val="18"/>
              </w:rPr>
              <w:t>SL/AM to send a</w:t>
            </w:r>
            <w:r w:rsidR="00161E81">
              <w:rPr>
                <w:rFonts w:eastAsia="Arial" w:cs="Arial"/>
                <w:color w:val="0070C0"/>
                <w:szCs w:val="18"/>
              </w:rPr>
              <w:t>n</w:t>
            </w:r>
            <w:r w:rsidRPr="00547B50">
              <w:rPr>
                <w:rFonts w:eastAsia="Arial" w:cs="Arial"/>
                <w:color w:val="0070C0"/>
                <w:szCs w:val="18"/>
              </w:rPr>
              <w:t xml:space="preserve"> email notification</w:t>
            </w:r>
            <w:r w:rsidR="00547B50" w:rsidRPr="00547B50">
              <w:rPr>
                <w:rFonts w:eastAsia="Arial" w:cs="Arial"/>
                <w:color w:val="0070C0"/>
                <w:szCs w:val="18"/>
              </w:rPr>
              <w:t xml:space="preserve"> to SC</w:t>
            </w:r>
            <w:r w:rsidRPr="00547B50">
              <w:rPr>
                <w:rFonts w:eastAsia="Arial" w:cs="Arial"/>
                <w:color w:val="0070C0"/>
                <w:szCs w:val="18"/>
              </w:rPr>
              <w:t xml:space="preserve"> </w:t>
            </w:r>
            <w:r w:rsidR="00547B50" w:rsidRPr="00547B50">
              <w:rPr>
                <w:rFonts w:eastAsia="Arial" w:cs="Arial"/>
                <w:color w:val="0070C0"/>
                <w:szCs w:val="18"/>
              </w:rPr>
              <w:t>advising this.</w:t>
            </w:r>
            <w:r w:rsidR="00547B50">
              <w:rPr>
                <w:rFonts w:eastAsia="Arial" w:cs="Arial"/>
                <w:szCs w:val="18"/>
              </w:rPr>
              <w:t xml:space="preserve"> </w:t>
            </w:r>
          </w:p>
        </w:tc>
        <w:tc>
          <w:tcPr>
            <w:tcW w:w="2033" w:type="dxa"/>
          </w:tcPr>
          <w:p w14:paraId="47094ABF" w14:textId="77777777" w:rsidR="00E87B93" w:rsidRDefault="00E87B93" w:rsidP="128F2480">
            <w:pPr>
              <w:spacing w:after="0" w:line="240" w:lineRule="auto"/>
              <w:contextualSpacing/>
              <w:rPr>
                <w:rFonts w:eastAsia="Arial" w:cs="Arial"/>
                <w:color w:val="0073CF"/>
                <w:szCs w:val="18"/>
              </w:rPr>
            </w:pPr>
          </w:p>
          <w:p w14:paraId="6477C8D8" w14:textId="77777777" w:rsidR="0002323A" w:rsidRDefault="0002323A" w:rsidP="128F2480">
            <w:pPr>
              <w:spacing w:after="0" w:line="240" w:lineRule="auto"/>
              <w:contextualSpacing/>
              <w:rPr>
                <w:rFonts w:eastAsia="Arial" w:cs="Arial"/>
                <w:b/>
                <w:bCs/>
                <w:color w:val="0073CF"/>
                <w:szCs w:val="18"/>
              </w:rPr>
            </w:pPr>
          </w:p>
          <w:p w14:paraId="3E49F1AB" w14:textId="77777777" w:rsidR="00547B50" w:rsidRDefault="00547B50" w:rsidP="128F2480">
            <w:pPr>
              <w:spacing w:after="0" w:line="240" w:lineRule="auto"/>
              <w:contextualSpacing/>
              <w:rPr>
                <w:rFonts w:eastAsia="Arial" w:cs="Arial"/>
                <w:b/>
                <w:bCs/>
                <w:color w:val="0073CF"/>
                <w:szCs w:val="18"/>
              </w:rPr>
            </w:pPr>
          </w:p>
          <w:p w14:paraId="7984DAE9" w14:textId="77777777" w:rsidR="00547B50" w:rsidRDefault="00547B50" w:rsidP="128F2480">
            <w:pPr>
              <w:spacing w:after="0" w:line="240" w:lineRule="auto"/>
              <w:contextualSpacing/>
              <w:rPr>
                <w:rFonts w:eastAsia="Arial" w:cs="Arial"/>
                <w:b/>
                <w:bCs/>
                <w:color w:val="0073CF"/>
                <w:szCs w:val="18"/>
              </w:rPr>
            </w:pPr>
          </w:p>
          <w:p w14:paraId="3B702FB7" w14:textId="77777777" w:rsidR="00547B50" w:rsidRDefault="00547B50" w:rsidP="128F2480">
            <w:pPr>
              <w:spacing w:after="0" w:line="240" w:lineRule="auto"/>
              <w:contextualSpacing/>
              <w:rPr>
                <w:rFonts w:eastAsia="Arial" w:cs="Arial"/>
                <w:b/>
                <w:bCs/>
                <w:color w:val="0073CF"/>
                <w:szCs w:val="18"/>
              </w:rPr>
            </w:pPr>
          </w:p>
          <w:p w14:paraId="03116304" w14:textId="77777777" w:rsidR="00547B50" w:rsidRDefault="00547B50" w:rsidP="128F2480">
            <w:pPr>
              <w:spacing w:after="0" w:line="240" w:lineRule="auto"/>
              <w:contextualSpacing/>
              <w:rPr>
                <w:rFonts w:eastAsia="Arial" w:cs="Arial"/>
                <w:b/>
                <w:bCs/>
                <w:color w:val="0073CF"/>
                <w:szCs w:val="18"/>
              </w:rPr>
            </w:pPr>
          </w:p>
          <w:p w14:paraId="02FC9F4C" w14:textId="77777777" w:rsidR="00547B50" w:rsidRDefault="00547B50" w:rsidP="128F2480">
            <w:pPr>
              <w:spacing w:after="0" w:line="240" w:lineRule="auto"/>
              <w:contextualSpacing/>
              <w:rPr>
                <w:rFonts w:eastAsia="Arial" w:cs="Arial"/>
                <w:b/>
                <w:bCs/>
                <w:color w:val="0073CF"/>
                <w:szCs w:val="18"/>
              </w:rPr>
            </w:pPr>
          </w:p>
          <w:p w14:paraId="7F27847C" w14:textId="77777777" w:rsidR="00547B50" w:rsidRDefault="00547B50" w:rsidP="128F2480">
            <w:pPr>
              <w:spacing w:after="0" w:line="240" w:lineRule="auto"/>
              <w:contextualSpacing/>
              <w:rPr>
                <w:rFonts w:eastAsia="Arial" w:cs="Arial"/>
                <w:b/>
                <w:bCs/>
                <w:color w:val="0073CF"/>
                <w:szCs w:val="18"/>
              </w:rPr>
            </w:pPr>
          </w:p>
          <w:p w14:paraId="237BB5C2" w14:textId="77777777" w:rsidR="00547B50" w:rsidRDefault="00547B50" w:rsidP="128F2480">
            <w:pPr>
              <w:spacing w:after="0" w:line="240" w:lineRule="auto"/>
              <w:contextualSpacing/>
              <w:rPr>
                <w:rFonts w:eastAsia="Arial" w:cs="Arial"/>
                <w:b/>
                <w:bCs/>
                <w:color w:val="0073CF"/>
                <w:szCs w:val="18"/>
              </w:rPr>
            </w:pPr>
          </w:p>
          <w:p w14:paraId="5E9DC8B3" w14:textId="07FCCBC6" w:rsidR="00547B50" w:rsidRPr="0002323A" w:rsidRDefault="00547B50" w:rsidP="128F2480">
            <w:pPr>
              <w:spacing w:after="0" w:line="240" w:lineRule="auto"/>
              <w:contextualSpacing/>
              <w:rPr>
                <w:rFonts w:eastAsia="Arial" w:cs="Arial"/>
                <w:b/>
                <w:bCs/>
                <w:color w:val="0073CF"/>
                <w:szCs w:val="18"/>
              </w:rPr>
            </w:pPr>
            <w:r>
              <w:rPr>
                <w:rFonts w:eastAsia="Arial" w:cs="Arial"/>
                <w:b/>
                <w:bCs/>
                <w:color w:val="0073CF"/>
                <w:szCs w:val="18"/>
              </w:rPr>
              <w:t>Action SL/AM</w:t>
            </w:r>
          </w:p>
        </w:tc>
      </w:tr>
      <w:tr w:rsidR="00E87B93" w:rsidRPr="00C234DD" w14:paraId="5E0ABA2E" w14:textId="77777777" w:rsidTr="5D00D860">
        <w:tc>
          <w:tcPr>
            <w:tcW w:w="703" w:type="dxa"/>
            <w:shd w:val="clear" w:color="auto" w:fill="0073CF"/>
          </w:tcPr>
          <w:p w14:paraId="5A957B39" w14:textId="4DAF00BF" w:rsidR="00E87B93" w:rsidRPr="00C234DD" w:rsidRDefault="00433A37" w:rsidP="00B55A3E">
            <w:pPr>
              <w:spacing w:after="0" w:line="240" w:lineRule="auto"/>
              <w:contextualSpacing/>
              <w:rPr>
                <w:rFonts w:eastAsia="Arial" w:cs="Arial"/>
                <w:b/>
                <w:bCs/>
                <w:color w:val="FFFFFF" w:themeColor="background1"/>
                <w:szCs w:val="18"/>
              </w:rPr>
            </w:pPr>
            <w:r>
              <w:rPr>
                <w:rFonts w:eastAsia="Arial" w:cs="Arial"/>
                <w:b/>
                <w:bCs/>
                <w:color w:val="FFFFFF" w:themeColor="background1"/>
                <w:kern w:val="0"/>
                <w:szCs w:val="18"/>
              </w:rPr>
              <w:lastRenderedPageBreak/>
              <w:t>4</w:t>
            </w:r>
          </w:p>
        </w:tc>
        <w:tc>
          <w:tcPr>
            <w:tcW w:w="7230" w:type="dxa"/>
            <w:shd w:val="clear" w:color="auto" w:fill="0073CF"/>
          </w:tcPr>
          <w:p w14:paraId="632D2284" w14:textId="21A59794" w:rsidR="00E87B93" w:rsidRPr="002C6C07" w:rsidRDefault="00E87B93" w:rsidP="00B55A3E">
            <w:pPr>
              <w:spacing w:after="0" w:line="240" w:lineRule="auto"/>
              <w:contextualSpacing/>
              <w:rPr>
                <w:rFonts w:eastAsia="Arial" w:cs="Arial"/>
                <w:b/>
                <w:bCs/>
                <w:color w:val="FFFFFF" w:themeColor="background1"/>
                <w:szCs w:val="18"/>
              </w:rPr>
            </w:pPr>
            <w:r w:rsidRPr="002C6C07">
              <w:rPr>
                <w:rFonts w:eastAsia="Arial" w:cs="Arial"/>
                <w:b/>
                <w:bCs/>
                <w:color w:val="FFFFFF" w:themeColor="background1"/>
                <w:kern w:val="0"/>
                <w:szCs w:val="18"/>
              </w:rPr>
              <w:t>Minutes from the last meeting</w:t>
            </w:r>
          </w:p>
        </w:tc>
        <w:tc>
          <w:tcPr>
            <w:tcW w:w="2033" w:type="dxa"/>
            <w:shd w:val="clear" w:color="auto" w:fill="0073CF"/>
          </w:tcPr>
          <w:p w14:paraId="5592065B" w14:textId="77777777" w:rsidR="00E87B93" w:rsidRPr="002C6C07" w:rsidRDefault="00E87B93" w:rsidP="128F2480">
            <w:pPr>
              <w:spacing w:after="0" w:line="240" w:lineRule="auto"/>
              <w:contextualSpacing/>
              <w:rPr>
                <w:rFonts w:eastAsia="Arial" w:cs="Arial"/>
                <w:b/>
                <w:bCs/>
                <w:color w:val="FFFFFF" w:themeColor="background1"/>
                <w:szCs w:val="18"/>
              </w:rPr>
            </w:pPr>
          </w:p>
        </w:tc>
      </w:tr>
      <w:tr w:rsidR="00E87B93" w:rsidRPr="00C234DD" w14:paraId="6D2D5E99" w14:textId="77777777" w:rsidTr="5D00D860">
        <w:tc>
          <w:tcPr>
            <w:tcW w:w="703" w:type="dxa"/>
          </w:tcPr>
          <w:p w14:paraId="5C9570D8" w14:textId="34AFAB52" w:rsidR="00E87B93" w:rsidRPr="00C234DD" w:rsidRDefault="00433A37" w:rsidP="00B55A3E">
            <w:pPr>
              <w:spacing w:after="0" w:line="240" w:lineRule="auto"/>
              <w:contextualSpacing/>
              <w:rPr>
                <w:rFonts w:eastAsia="Arial" w:cs="Arial"/>
                <w:szCs w:val="18"/>
              </w:rPr>
            </w:pPr>
            <w:r>
              <w:rPr>
                <w:rFonts w:eastAsia="Arial" w:cs="Arial"/>
                <w:kern w:val="0"/>
                <w:szCs w:val="18"/>
              </w:rPr>
              <w:t>4.1</w:t>
            </w:r>
          </w:p>
        </w:tc>
        <w:tc>
          <w:tcPr>
            <w:tcW w:w="7230" w:type="dxa"/>
          </w:tcPr>
          <w:p w14:paraId="2B795F53" w14:textId="629EBC5D" w:rsidR="00C7137A" w:rsidRPr="002C6C07" w:rsidRDefault="65D3F971" w:rsidP="264189C2">
            <w:pPr>
              <w:spacing w:after="0" w:line="240" w:lineRule="auto"/>
              <w:contextualSpacing/>
              <w:rPr>
                <w:rFonts w:eastAsia="Arial" w:cs="Arial"/>
                <w:kern w:val="0"/>
                <w:szCs w:val="18"/>
              </w:rPr>
            </w:pPr>
            <w:r w:rsidRPr="002C6C07">
              <w:rPr>
                <w:rFonts w:eastAsia="Arial" w:cs="Arial"/>
                <w:kern w:val="0"/>
                <w:szCs w:val="18"/>
              </w:rPr>
              <w:t>The committee reviewed the minutes of the last meeting</w:t>
            </w:r>
            <w:r w:rsidR="475C6AAF" w:rsidRPr="002C6C07">
              <w:rPr>
                <w:rFonts w:eastAsia="Arial" w:cs="Arial"/>
                <w:kern w:val="0"/>
                <w:szCs w:val="18"/>
              </w:rPr>
              <w:t xml:space="preserve">.  </w:t>
            </w:r>
            <w:r w:rsidR="003F3760">
              <w:rPr>
                <w:rFonts w:eastAsia="Arial" w:cs="Arial"/>
                <w:kern w:val="0"/>
                <w:szCs w:val="18"/>
              </w:rPr>
              <w:t xml:space="preserve">LC highlighted a small typo for amending. </w:t>
            </w:r>
            <w:r w:rsidR="164F294F" w:rsidRPr="002C6C07">
              <w:rPr>
                <w:rFonts w:eastAsia="Arial" w:cs="Arial"/>
                <w:kern w:val="0"/>
                <w:szCs w:val="18"/>
              </w:rPr>
              <w:t>M</w:t>
            </w:r>
            <w:r w:rsidR="14885901" w:rsidRPr="002C6C07">
              <w:rPr>
                <w:rFonts w:eastAsia="Arial" w:cs="Arial"/>
                <w:kern w:val="0"/>
                <w:szCs w:val="18"/>
              </w:rPr>
              <w:t>embers were happy to</w:t>
            </w:r>
            <w:r w:rsidRPr="002C6C07">
              <w:rPr>
                <w:rFonts w:eastAsia="Arial" w:cs="Arial"/>
                <w:kern w:val="0"/>
                <w:szCs w:val="18"/>
              </w:rPr>
              <w:t xml:space="preserve"> sign off as a true and accurate record.</w:t>
            </w:r>
            <w:r w:rsidR="0C3CC180" w:rsidRPr="002C6C07">
              <w:rPr>
                <w:rFonts w:eastAsia="Arial" w:cs="Arial"/>
                <w:kern w:val="0"/>
                <w:szCs w:val="18"/>
              </w:rPr>
              <w:t xml:space="preserve">  </w:t>
            </w:r>
          </w:p>
          <w:p w14:paraId="376FDCB0" w14:textId="77777777" w:rsidR="00C2413A" w:rsidRPr="00BA4E50" w:rsidRDefault="00C2413A" w:rsidP="00B55A3E">
            <w:pPr>
              <w:spacing w:after="0" w:line="240" w:lineRule="auto"/>
              <w:contextualSpacing/>
              <w:rPr>
                <w:rFonts w:eastAsia="Arial" w:cs="Arial"/>
                <w:kern w:val="0"/>
                <w:szCs w:val="18"/>
              </w:rPr>
            </w:pPr>
          </w:p>
          <w:p w14:paraId="028E64DA" w14:textId="21F52D38" w:rsidR="00C234DD" w:rsidRPr="002C6C07" w:rsidRDefault="003F3760" w:rsidP="003F2EBA">
            <w:pPr>
              <w:spacing w:after="0" w:line="240" w:lineRule="auto"/>
              <w:contextualSpacing/>
              <w:rPr>
                <w:rFonts w:eastAsia="Arial" w:cs="Arial"/>
                <w:color w:val="0073CF"/>
                <w:kern w:val="0"/>
                <w:szCs w:val="18"/>
              </w:rPr>
            </w:pPr>
            <w:r>
              <w:rPr>
                <w:rFonts w:eastAsia="Arial" w:cs="Arial"/>
                <w:color w:val="0073CF"/>
                <w:kern w:val="0"/>
                <w:szCs w:val="18"/>
              </w:rPr>
              <w:t>Amend mistake and a</w:t>
            </w:r>
            <w:r w:rsidR="00C2413A" w:rsidRPr="00BA4E50">
              <w:rPr>
                <w:rFonts w:eastAsia="Arial" w:cs="Arial"/>
                <w:color w:val="0073CF"/>
                <w:kern w:val="0"/>
                <w:szCs w:val="18"/>
              </w:rPr>
              <w:t>dd the previous meeting minutes to the website.</w:t>
            </w:r>
          </w:p>
        </w:tc>
        <w:tc>
          <w:tcPr>
            <w:tcW w:w="2033" w:type="dxa"/>
          </w:tcPr>
          <w:p w14:paraId="53B98D33" w14:textId="77777777" w:rsidR="00C234DD" w:rsidRPr="002C6C07" w:rsidRDefault="00C234DD" w:rsidP="128F2480">
            <w:pPr>
              <w:spacing w:after="0" w:line="240" w:lineRule="auto"/>
              <w:contextualSpacing/>
              <w:rPr>
                <w:rFonts w:eastAsia="Arial" w:cs="Arial"/>
                <w:color w:val="0073CF"/>
                <w:kern w:val="0"/>
                <w:szCs w:val="18"/>
              </w:rPr>
            </w:pPr>
          </w:p>
          <w:p w14:paraId="69A77BB5" w14:textId="77777777" w:rsidR="00C234DD" w:rsidRPr="002C6C07" w:rsidRDefault="00C234DD" w:rsidP="128F2480">
            <w:pPr>
              <w:spacing w:after="0" w:line="240" w:lineRule="auto"/>
              <w:contextualSpacing/>
              <w:rPr>
                <w:rFonts w:eastAsia="Arial" w:cs="Arial"/>
                <w:color w:val="0073CF"/>
                <w:kern w:val="0"/>
                <w:szCs w:val="18"/>
              </w:rPr>
            </w:pPr>
          </w:p>
          <w:p w14:paraId="7CAD1EE1" w14:textId="77777777" w:rsidR="00C234DD" w:rsidRPr="002C6C07" w:rsidRDefault="00C234DD" w:rsidP="128F2480">
            <w:pPr>
              <w:spacing w:after="0" w:line="240" w:lineRule="auto"/>
              <w:contextualSpacing/>
              <w:rPr>
                <w:rFonts w:eastAsia="Arial" w:cs="Arial"/>
                <w:color w:val="0073CF"/>
                <w:kern w:val="0"/>
                <w:szCs w:val="18"/>
              </w:rPr>
            </w:pPr>
          </w:p>
          <w:p w14:paraId="3FC7C069" w14:textId="16F97A32" w:rsidR="00E87B93" w:rsidRPr="002C6C07" w:rsidRDefault="7E1AC33A" w:rsidP="128F2480">
            <w:pPr>
              <w:spacing w:after="0" w:line="240" w:lineRule="auto"/>
              <w:contextualSpacing/>
              <w:rPr>
                <w:rFonts w:eastAsia="Arial" w:cs="Arial"/>
                <w:b/>
                <w:bCs/>
                <w:color w:val="0073CF"/>
                <w:szCs w:val="18"/>
              </w:rPr>
            </w:pPr>
            <w:r w:rsidRPr="002C6C07">
              <w:rPr>
                <w:rFonts w:eastAsia="Arial" w:cs="Arial"/>
                <w:b/>
                <w:bCs/>
                <w:color w:val="0073CF"/>
                <w:kern w:val="0"/>
                <w:szCs w:val="18"/>
              </w:rPr>
              <w:t xml:space="preserve">Action </w:t>
            </w:r>
            <w:r w:rsidR="00B058A1" w:rsidRPr="002C6C07">
              <w:rPr>
                <w:rFonts w:eastAsia="Arial" w:cs="Arial"/>
                <w:b/>
                <w:bCs/>
                <w:color w:val="0073CF"/>
                <w:kern w:val="0"/>
                <w:szCs w:val="18"/>
              </w:rPr>
              <w:t>JB</w:t>
            </w:r>
          </w:p>
        </w:tc>
      </w:tr>
      <w:tr w:rsidR="00E87B93" w:rsidRPr="00C234DD" w14:paraId="33B739E5" w14:textId="77777777" w:rsidTr="5D00D860">
        <w:tc>
          <w:tcPr>
            <w:tcW w:w="703" w:type="dxa"/>
            <w:shd w:val="clear" w:color="auto" w:fill="0073CF"/>
          </w:tcPr>
          <w:p w14:paraId="0093075A" w14:textId="4E665D0B" w:rsidR="00E87B93" w:rsidRPr="00C234DD" w:rsidRDefault="00433A37" w:rsidP="00B55A3E">
            <w:pPr>
              <w:spacing w:after="0" w:line="240" w:lineRule="auto"/>
              <w:contextualSpacing/>
              <w:rPr>
                <w:rFonts w:eastAsia="Arial" w:cs="Arial"/>
                <w:b/>
                <w:bCs/>
                <w:color w:val="FFFFFF" w:themeColor="background1"/>
                <w:szCs w:val="18"/>
              </w:rPr>
            </w:pPr>
            <w:r>
              <w:rPr>
                <w:rFonts w:eastAsia="Arial" w:cs="Arial"/>
                <w:b/>
                <w:bCs/>
                <w:color w:val="FFFFFF" w:themeColor="background1"/>
                <w:kern w:val="0"/>
                <w:szCs w:val="18"/>
              </w:rPr>
              <w:t>5</w:t>
            </w:r>
          </w:p>
        </w:tc>
        <w:tc>
          <w:tcPr>
            <w:tcW w:w="7230" w:type="dxa"/>
            <w:shd w:val="clear" w:color="auto" w:fill="0073CF"/>
          </w:tcPr>
          <w:p w14:paraId="238DAD3D" w14:textId="77777777" w:rsidR="00E87B93" w:rsidRPr="002C6C07" w:rsidRDefault="00E87B93" w:rsidP="00B55A3E">
            <w:pPr>
              <w:spacing w:after="0" w:line="240" w:lineRule="auto"/>
              <w:contextualSpacing/>
              <w:rPr>
                <w:rFonts w:eastAsia="Arial" w:cs="Arial"/>
                <w:b/>
                <w:bCs/>
                <w:color w:val="FFFFFF" w:themeColor="background1"/>
                <w:szCs w:val="18"/>
              </w:rPr>
            </w:pPr>
            <w:r w:rsidRPr="002C6C07">
              <w:rPr>
                <w:rFonts w:eastAsia="Arial" w:cs="Arial"/>
                <w:b/>
                <w:bCs/>
                <w:color w:val="FFFFFF" w:themeColor="background1"/>
                <w:kern w:val="0"/>
                <w:szCs w:val="18"/>
              </w:rPr>
              <w:t>Matters arising / Action from the previous minutes</w:t>
            </w:r>
          </w:p>
          <w:p w14:paraId="0D3BB0B7" w14:textId="77777777" w:rsidR="00E87B93" w:rsidRPr="002C6C07" w:rsidRDefault="00E87B93" w:rsidP="00B55A3E">
            <w:pPr>
              <w:spacing w:after="0" w:line="240" w:lineRule="auto"/>
              <w:contextualSpacing/>
              <w:rPr>
                <w:rFonts w:eastAsia="Arial" w:cs="Arial"/>
                <w:b/>
                <w:bCs/>
                <w:color w:val="FFFFFF" w:themeColor="background1"/>
                <w:szCs w:val="18"/>
              </w:rPr>
            </w:pPr>
          </w:p>
        </w:tc>
        <w:tc>
          <w:tcPr>
            <w:tcW w:w="2033" w:type="dxa"/>
            <w:shd w:val="clear" w:color="auto" w:fill="0073CF"/>
          </w:tcPr>
          <w:p w14:paraId="45F71A42" w14:textId="77777777" w:rsidR="00E87B93" w:rsidRPr="002C6C07" w:rsidRDefault="00E87B93" w:rsidP="128F2480">
            <w:pPr>
              <w:spacing w:after="0" w:line="240" w:lineRule="auto"/>
              <w:contextualSpacing/>
              <w:rPr>
                <w:rFonts w:eastAsia="Arial" w:cs="Arial"/>
                <w:b/>
                <w:bCs/>
                <w:color w:val="FFFFFF" w:themeColor="background1"/>
                <w:szCs w:val="18"/>
              </w:rPr>
            </w:pPr>
          </w:p>
        </w:tc>
      </w:tr>
      <w:tr w:rsidR="00EF5991" w:rsidRPr="00C234DD" w14:paraId="75971ACE" w14:textId="77777777" w:rsidTr="5D00D860">
        <w:tc>
          <w:tcPr>
            <w:tcW w:w="703" w:type="dxa"/>
          </w:tcPr>
          <w:p w14:paraId="560644B8" w14:textId="1DBCE41A" w:rsidR="00EF5991" w:rsidRDefault="00433A37" w:rsidP="00B55A3E">
            <w:pPr>
              <w:spacing w:after="0" w:line="240" w:lineRule="auto"/>
              <w:contextualSpacing/>
              <w:rPr>
                <w:rFonts w:eastAsia="Arial" w:cs="Arial"/>
                <w:kern w:val="0"/>
                <w:szCs w:val="18"/>
              </w:rPr>
            </w:pPr>
            <w:r>
              <w:rPr>
                <w:rFonts w:eastAsia="Arial" w:cs="Arial"/>
                <w:kern w:val="0"/>
                <w:szCs w:val="18"/>
              </w:rPr>
              <w:t>5</w:t>
            </w:r>
            <w:r w:rsidR="005B464B" w:rsidRPr="005B464B">
              <w:rPr>
                <w:rFonts w:eastAsia="Arial" w:cs="Arial"/>
                <w:kern w:val="0"/>
                <w:szCs w:val="18"/>
              </w:rPr>
              <w:t>.1</w:t>
            </w:r>
          </w:p>
          <w:p w14:paraId="62C3AB4D" w14:textId="77777777" w:rsidR="005B464B" w:rsidRDefault="005B464B" w:rsidP="00B55A3E">
            <w:pPr>
              <w:spacing w:after="0" w:line="240" w:lineRule="auto"/>
              <w:contextualSpacing/>
              <w:rPr>
                <w:rFonts w:eastAsia="Arial" w:cs="Arial"/>
                <w:kern w:val="0"/>
                <w:szCs w:val="18"/>
              </w:rPr>
            </w:pPr>
          </w:p>
          <w:p w14:paraId="5FBBB4C4" w14:textId="77777777" w:rsidR="005B464B" w:rsidRDefault="005B464B" w:rsidP="00B55A3E">
            <w:pPr>
              <w:spacing w:after="0" w:line="240" w:lineRule="auto"/>
              <w:contextualSpacing/>
              <w:rPr>
                <w:rFonts w:eastAsia="Arial" w:cs="Arial"/>
                <w:kern w:val="0"/>
                <w:szCs w:val="18"/>
              </w:rPr>
            </w:pPr>
          </w:p>
          <w:p w14:paraId="18B37668" w14:textId="77777777" w:rsidR="00FF1197" w:rsidRDefault="00FF1197" w:rsidP="00B55A3E">
            <w:pPr>
              <w:spacing w:after="0" w:line="240" w:lineRule="auto"/>
              <w:contextualSpacing/>
              <w:rPr>
                <w:rFonts w:eastAsia="Arial" w:cs="Arial"/>
                <w:kern w:val="0"/>
                <w:szCs w:val="18"/>
              </w:rPr>
            </w:pPr>
          </w:p>
          <w:p w14:paraId="38E76495" w14:textId="4ACC16AD" w:rsidR="005B464B" w:rsidRDefault="00433A37" w:rsidP="00B55A3E">
            <w:pPr>
              <w:spacing w:after="0" w:line="240" w:lineRule="auto"/>
              <w:contextualSpacing/>
              <w:rPr>
                <w:rFonts w:eastAsia="Arial" w:cs="Arial"/>
                <w:kern w:val="0"/>
                <w:szCs w:val="18"/>
              </w:rPr>
            </w:pPr>
            <w:r>
              <w:rPr>
                <w:rFonts w:eastAsia="Arial" w:cs="Arial"/>
                <w:kern w:val="0"/>
                <w:szCs w:val="18"/>
              </w:rPr>
              <w:t>5.2</w:t>
            </w:r>
          </w:p>
          <w:p w14:paraId="4B37BAA6" w14:textId="77777777" w:rsidR="005B464B" w:rsidRDefault="005B464B" w:rsidP="00B55A3E">
            <w:pPr>
              <w:spacing w:after="0" w:line="240" w:lineRule="auto"/>
              <w:contextualSpacing/>
              <w:rPr>
                <w:rFonts w:eastAsia="Arial" w:cs="Arial"/>
                <w:kern w:val="0"/>
                <w:szCs w:val="18"/>
              </w:rPr>
            </w:pPr>
          </w:p>
          <w:p w14:paraId="0B397053" w14:textId="77777777" w:rsidR="005B464B" w:rsidRDefault="005B464B" w:rsidP="00B55A3E">
            <w:pPr>
              <w:spacing w:after="0" w:line="240" w:lineRule="auto"/>
              <w:contextualSpacing/>
              <w:rPr>
                <w:rFonts w:eastAsia="Arial" w:cs="Arial"/>
                <w:kern w:val="0"/>
                <w:szCs w:val="18"/>
              </w:rPr>
            </w:pPr>
          </w:p>
          <w:p w14:paraId="622098E1" w14:textId="77777777" w:rsidR="00161E81" w:rsidRDefault="00161E81" w:rsidP="00B55A3E">
            <w:pPr>
              <w:spacing w:after="0" w:line="240" w:lineRule="auto"/>
              <w:contextualSpacing/>
              <w:rPr>
                <w:rFonts w:eastAsia="Arial" w:cs="Arial"/>
                <w:kern w:val="0"/>
                <w:szCs w:val="18"/>
              </w:rPr>
            </w:pPr>
          </w:p>
          <w:p w14:paraId="6DB58722" w14:textId="77777777" w:rsidR="00161E81" w:rsidRDefault="00161E81" w:rsidP="00B55A3E">
            <w:pPr>
              <w:spacing w:after="0" w:line="240" w:lineRule="auto"/>
              <w:contextualSpacing/>
              <w:rPr>
                <w:rFonts w:eastAsia="Arial" w:cs="Arial"/>
                <w:kern w:val="0"/>
                <w:szCs w:val="18"/>
              </w:rPr>
            </w:pPr>
          </w:p>
          <w:p w14:paraId="52503A26" w14:textId="1795ED19" w:rsidR="005B464B" w:rsidRDefault="00955237" w:rsidP="00B55A3E">
            <w:pPr>
              <w:spacing w:after="0" w:line="240" w:lineRule="auto"/>
              <w:contextualSpacing/>
              <w:rPr>
                <w:rFonts w:eastAsia="Arial" w:cs="Arial"/>
                <w:kern w:val="0"/>
                <w:szCs w:val="18"/>
              </w:rPr>
            </w:pPr>
            <w:r>
              <w:rPr>
                <w:rFonts w:eastAsia="Arial" w:cs="Arial"/>
                <w:kern w:val="0"/>
                <w:szCs w:val="18"/>
              </w:rPr>
              <w:t>5.3</w:t>
            </w:r>
          </w:p>
          <w:p w14:paraId="658B09D1" w14:textId="77777777" w:rsidR="00C45CF8" w:rsidRDefault="00C45CF8" w:rsidP="00B55A3E">
            <w:pPr>
              <w:spacing w:after="0" w:line="240" w:lineRule="auto"/>
              <w:contextualSpacing/>
              <w:rPr>
                <w:rFonts w:eastAsia="Arial" w:cs="Arial"/>
                <w:kern w:val="0"/>
                <w:szCs w:val="18"/>
              </w:rPr>
            </w:pPr>
          </w:p>
          <w:p w14:paraId="1F8C3F32" w14:textId="77777777" w:rsidR="00C45CF8" w:rsidRDefault="00C45CF8" w:rsidP="00B55A3E">
            <w:pPr>
              <w:spacing w:after="0" w:line="240" w:lineRule="auto"/>
              <w:contextualSpacing/>
              <w:rPr>
                <w:rFonts w:eastAsia="Arial" w:cs="Arial"/>
                <w:kern w:val="0"/>
                <w:szCs w:val="18"/>
              </w:rPr>
            </w:pPr>
          </w:p>
          <w:p w14:paraId="34B1B03E" w14:textId="77777777" w:rsidR="00C45CF8" w:rsidRDefault="00C45CF8" w:rsidP="00B55A3E">
            <w:pPr>
              <w:spacing w:after="0" w:line="240" w:lineRule="auto"/>
              <w:contextualSpacing/>
              <w:rPr>
                <w:rFonts w:eastAsia="Arial" w:cs="Arial"/>
                <w:kern w:val="0"/>
                <w:szCs w:val="18"/>
              </w:rPr>
            </w:pPr>
          </w:p>
          <w:p w14:paraId="592C763F" w14:textId="77777777" w:rsidR="00674B77" w:rsidRDefault="00674B77" w:rsidP="00B55A3E">
            <w:pPr>
              <w:spacing w:after="0" w:line="240" w:lineRule="auto"/>
              <w:contextualSpacing/>
              <w:rPr>
                <w:rFonts w:eastAsia="Arial" w:cs="Arial"/>
                <w:kern w:val="0"/>
                <w:szCs w:val="18"/>
              </w:rPr>
            </w:pPr>
          </w:p>
          <w:p w14:paraId="18E5B17D" w14:textId="24802893" w:rsidR="00C45CF8" w:rsidRDefault="00955237" w:rsidP="00B55A3E">
            <w:pPr>
              <w:spacing w:after="0" w:line="240" w:lineRule="auto"/>
              <w:contextualSpacing/>
              <w:rPr>
                <w:rFonts w:eastAsia="Arial" w:cs="Arial"/>
                <w:kern w:val="0"/>
                <w:szCs w:val="18"/>
              </w:rPr>
            </w:pPr>
            <w:r>
              <w:rPr>
                <w:rFonts w:eastAsia="Arial" w:cs="Arial"/>
                <w:kern w:val="0"/>
                <w:szCs w:val="18"/>
              </w:rPr>
              <w:t>5.4</w:t>
            </w:r>
          </w:p>
          <w:p w14:paraId="365A15FE" w14:textId="77777777" w:rsidR="009A56EC" w:rsidRDefault="009A56EC" w:rsidP="00B55A3E">
            <w:pPr>
              <w:spacing w:after="0" w:line="240" w:lineRule="auto"/>
              <w:contextualSpacing/>
              <w:rPr>
                <w:rFonts w:eastAsia="Arial" w:cs="Arial"/>
                <w:kern w:val="0"/>
                <w:szCs w:val="18"/>
              </w:rPr>
            </w:pPr>
          </w:p>
          <w:p w14:paraId="101A58E6" w14:textId="77777777" w:rsidR="00596D9E" w:rsidRDefault="00596D9E" w:rsidP="00B55A3E">
            <w:pPr>
              <w:spacing w:after="0" w:line="240" w:lineRule="auto"/>
              <w:contextualSpacing/>
              <w:rPr>
                <w:rFonts w:eastAsia="Arial" w:cs="Arial"/>
                <w:kern w:val="0"/>
                <w:szCs w:val="18"/>
              </w:rPr>
            </w:pPr>
          </w:p>
          <w:p w14:paraId="4EB069FB" w14:textId="77777777" w:rsidR="00A741EB" w:rsidRDefault="00A741EB" w:rsidP="00B55A3E">
            <w:pPr>
              <w:spacing w:after="0" w:line="240" w:lineRule="auto"/>
              <w:contextualSpacing/>
              <w:rPr>
                <w:rFonts w:eastAsia="Arial" w:cs="Arial"/>
                <w:kern w:val="0"/>
                <w:szCs w:val="18"/>
              </w:rPr>
            </w:pPr>
          </w:p>
          <w:p w14:paraId="56596D2D" w14:textId="741462F9" w:rsidR="005B464B" w:rsidRDefault="00955237" w:rsidP="00B55A3E">
            <w:pPr>
              <w:spacing w:after="0" w:line="240" w:lineRule="auto"/>
              <w:contextualSpacing/>
              <w:rPr>
                <w:rFonts w:eastAsia="Arial" w:cs="Arial"/>
                <w:kern w:val="0"/>
                <w:szCs w:val="18"/>
              </w:rPr>
            </w:pPr>
            <w:r>
              <w:rPr>
                <w:rFonts w:eastAsia="Arial" w:cs="Arial"/>
                <w:kern w:val="0"/>
                <w:szCs w:val="18"/>
              </w:rPr>
              <w:t>5.5</w:t>
            </w:r>
          </w:p>
          <w:p w14:paraId="42CC83E1" w14:textId="77777777" w:rsidR="00596D9E" w:rsidRDefault="00596D9E" w:rsidP="00B55A3E">
            <w:pPr>
              <w:spacing w:after="0" w:line="240" w:lineRule="auto"/>
              <w:contextualSpacing/>
              <w:rPr>
                <w:rFonts w:eastAsia="Arial" w:cs="Arial"/>
                <w:kern w:val="0"/>
                <w:szCs w:val="18"/>
              </w:rPr>
            </w:pPr>
          </w:p>
          <w:p w14:paraId="1284146E" w14:textId="77777777" w:rsidR="00596D9E" w:rsidRDefault="00596D9E" w:rsidP="00B55A3E">
            <w:pPr>
              <w:spacing w:after="0" w:line="240" w:lineRule="auto"/>
              <w:contextualSpacing/>
              <w:rPr>
                <w:rFonts w:eastAsia="Arial" w:cs="Arial"/>
                <w:kern w:val="0"/>
                <w:szCs w:val="18"/>
              </w:rPr>
            </w:pPr>
          </w:p>
          <w:p w14:paraId="434BB44C" w14:textId="2B21C972" w:rsidR="00596D9E" w:rsidRDefault="00596D9E" w:rsidP="00B55A3E">
            <w:pPr>
              <w:spacing w:after="0" w:line="240" w:lineRule="auto"/>
              <w:contextualSpacing/>
              <w:rPr>
                <w:rFonts w:eastAsia="Arial" w:cs="Arial"/>
                <w:kern w:val="0"/>
                <w:szCs w:val="18"/>
              </w:rPr>
            </w:pPr>
            <w:r>
              <w:rPr>
                <w:rFonts w:eastAsia="Arial" w:cs="Arial"/>
                <w:kern w:val="0"/>
                <w:szCs w:val="18"/>
              </w:rPr>
              <w:t xml:space="preserve">5.6 </w:t>
            </w:r>
          </w:p>
          <w:p w14:paraId="50D9F76C" w14:textId="77777777" w:rsidR="00525063" w:rsidRDefault="00525063" w:rsidP="00B55A3E">
            <w:pPr>
              <w:spacing w:after="0" w:line="240" w:lineRule="auto"/>
              <w:contextualSpacing/>
              <w:rPr>
                <w:rFonts w:eastAsia="Arial" w:cs="Arial"/>
                <w:kern w:val="0"/>
                <w:szCs w:val="18"/>
              </w:rPr>
            </w:pPr>
          </w:p>
          <w:p w14:paraId="721CADD5" w14:textId="77777777" w:rsidR="00525063" w:rsidRDefault="00525063" w:rsidP="00B55A3E">
            <w:pPr>
              <w:spacing w:after="0" w:line="240" w:lineRule="auto"/>
              <w:contextualSpacing/>
              <w:rPr>
                <w:rFonts w:eastAsia="Arial" w:cs="Arial"/>
                <w:kern w:val="0"/>
                <w:szCs w:val="18"/>
              </w:rPr>
            </w:pPr>
          </w:p>
          <w:p w14:paraId="7AA4F01E" w14:textId="77777777" w:rsidR="00525063" w:rsidRDefault="00525063" w:rsidP="00B55A3E">
            <w:pPr>
              <w:spacing w:after="0" w:line="240" w:lineRule="auto"/>
              <w:contextualSpacing/>
              <w:rPr>
                <w:rFonts w:eastAsia="Arial" w:cs="Arial"/>
                <w:kern w:val="0"/>
                <w:szCs w:val="18"/>
              </w:rPr>
            </w:pPr>
          </w:p>
          <w:p w14:paraId="27EE01AD" w14:textId="77777777" w:rsidR="00525063" w:rsidRDefault="00525063" w:rsidP="00B55A3E">
            <w:pPr>
              <w:spacing w:after="0" w:line="240" w:lineRule="auto"/>
              <w:contextualSpacing/>
              <w:rPr>
                <w:rFonts w:eastAsia="Arial" w:cs="Arial"/>
                <w:kern w:val="0"/>
                <w:szCs w:val="18"/>
              </w:rPr>
            </w:pPr>
          </w:p>
          <w:p w14:paraId="080F1631" w14:textId="116E8B96" w:rsidR="00525063" w:rsidRDefault="00525063" w:rsidP="00B55A3E">
            <w:pPr>
              <w:spacing w:after="0" w:line="240" w:lineRule="auto"/>
              <w:contextualSpacing/>
              <w:rPr>
                <w:rFonts w:eastAsia="Arial" w:cs="Arial"/>
                <w:kern w:val="0"/>
                <w:szCs w:val="18"/>
              </w:rPr>
            </w:pPr>
            <w:r>
              <w:rPr>
                <w:rFonts w:eastAsia="Arial" w:cs="Arial"/>
                <w:kern w:val="0"/>
                <w:szCs w:val="18"/>
              </w:rPr>
              <w:t>5.7</w:t>
            </w:r>
          </w:p>
          <w:p w14:paraId="340B357F" w14:textId="77777777" w:rsidR="005B464B" w:rsidRDefault="005B464B" w:rsidP="00B55A3E">
            <w:pPr>
              <w:spacing w:after="0" w:line="240" w:lineRule="auto"/>
              <w:contextualSpacing/>
              <w:rPr>
                <w:rFonts w:eastAsia="Arial" w:cs="Arial"/>
                <w:kern w:val="0"/>
                <w:szCs w:val="18"/>
              </w:rPr>
            </w:pPr>
          </w:p>
          <w:p w14:paraId="5C5A622D" w14:textId="77777777" w:rsidR="00525063" w:rsidRDefault="00525063" w:rsidP="00B55A3E">
            <w:pPr>
              <w:spacing w:after="0" w:line="240" w:lineRule="auto"/>
              <w:contextualSpacing/>
              <w:rPr>
                <w:rFonts w:eastAsia="Arial" w:cs="Arial"/>
                <w:kern w:val="0"/>
                <w:szCs w:val="18"/>
              </w:rPr>
            </w:pPr>
          </w:p>
          <w:p w14:paraId="47D7ACD1" w14:textId="77777777" w:rsidR="00525063" w:rsidRDefault="00525063" w:rsidP="00B55A3E">
            <w:pPr>
              <w:spacing w:after="0" w:line="240" w:lineRule="auto"/>
              <w:contextualSpacing/>
              <w:rPr>
                <w:rFonts w:eastAsia="Arial" w:cs="Arial"/>
                <w:kern w:val="0"/>
                <w:szCs w:val="18"/>
              </w:rPr>
            </w:pPr>
            <w:r>
              <w:rPr>
                <w:rFonts w:eastAsia="Arial" w:cs="Arial"/>
                <w:kern w:val="0"/>
                <w:szCs w:val="18"/>
              </w:rPr>
              <w:t>5.8</w:t>
            </w:r>
          </w:p>
          <w:p w14:paraId="00B5C730" w14:textId="77777777" w:rsidR="00525063" w:rsidRDefault="00525063" w:rsidP="00B55A3E">
            <w:pPr>
              <w:spacing w:after="0" w:line="240" w:lineRule="auto"/>
              <w:contextualSpacing/>
              <w:rPr>
                <w:rFonts w:eastAsia="Arial" w:cs="Arial"/>
                <w:kern w:val="0"/>
                <w:szCs w:val="18"/>
              </w:rPr>
            </w:pPr>
          </w:p>
          <w:p w14:paraId="1FC0C2E0" w14:textId="77777777" w:rsidR="00525063" w:rsidRDefault="00525063" w:rsidP="00B55A3E">
            <w:pPr>
              <w:spacing w:after="0" w:line="240" w:lineRule="auto"/>
              <w:contextualSpacing/>
              <w:rPr>
                <w:rFonts w:eastAsia="Arial" w:cs="Arial"/>
                <w:kern w:val="0"/>
                <w:szCs w:val="18"/>
              </w:rPr>
            </w:pPr>
          </w:p>
          <w:p w14:paraId="487D3FF9" w14:textId="77777777" w:rsidR="00525063" w:rsidRDefault="00525063" w:rsidP="00B55A3E">
            <w:pPr>
              <w:spacing w:after="0" w:line="240" w:lineRule="auto"/>
              <w:contextualSpacing/>
              <w:rPr>
                <w:rFonts w:eastAsia="Arial" w:cs="Arial"/>
                <w:kern w:val="0"/>
                <w:szCs w:val="18"/>
              </w:rPr>
            </w:pPr>
            <w:r>
              <w:rPr>
                <w:rFonts w:eastAsia="Arial" w:cs="Arial"/>
                <w:kern w:val="0"/>
                <w:szCs w:val="18"/>
              </w:rPr>
              <w:t>5.9</w:t>
            </w:r>
          </w:p>
          <w:p w14:paraId="5377D67C" w14:textId="77777777" w:rsidR="00F96ACA" w:rsidRDefault="00F96ACA" w:rsidP="00B55A3E">
            <w:pPr>
              <w:spacing w:after="0" w:line="240" w:lineRule="auto"/>
              <w:contextualSpacing/>
              <w:rPr>
                <w:rFonts w:eastAsia="Arial" w:cs="Arial"/>
                <w:kern w:val="0"/>
                <w:szCs w:val="18"/>
              </w:rPr>
            </w:pPr>
          </w:p>
          <w:p w14:paraId="4D4A8365" w14:textId="77777777" w:rsidR="00F96ACA" w:rsidRDefault="00F96ACA" w:rsidP="00B55A3E">
            <w:pPr>
              <w:spacing w:after="0" w:line="240" w:lineRule="auto"/>
              <w:contextualSpacing/>
              <w:rPr>
                <w:rFonts w:eastAsia="Arial" w:cs="Arial"/>
                <w:kern w:val="0"/>
                <w:szCs w:val="18"/>
              </w:rPr>
            </w:pPr>
          </w:p>
          <w:p w14:paraId="0124EA44" w14:textId="77777777" w:rsidR="00F96ACA" w:rsidRDefault="00F96ACA" w:rsidP="00B55A3E">
            <w:pPr>
              <w:spacing w:after="0" w:line="240" w:lineRule="auto"/>
              <w:contextualSpacing/>
              <w:rPr>
                <w:rFonts w:eastAsia="Arial" w:cs="Arial"/>
                <w:kern w:val="0"/>
                <w:szCs w:val="18"/>
              </w:rPr>
            </w:pPr>
            <w:r>
              <w:rPr>
                <w:rFonts w:eastAsia="Arial" w:cs="Arial"/>
                <w:kern w:val="0"/>
                <w:szCs w:val="18"/>
              </w:rPr>
              <w:t>5.10</w:t>
            </w:r>
          </w:p>
          <w:p w14:paraId="15A0FCE3" w14:textId="77777777" w:rsidR="00F96ACA" w:rsidRDefault="00F96ACA" w:rsidP="00B55A3E">
            <w:pPr>
              <w:spacing w:after="0" w:line="240" w:lineRule="auto"/>
              <w:contextualSpacing/>
              <w:rPr>
                <w:rFonts w:eastAsia="Arial" w:cs="Arial"/>
                <w:kern w:val="0"/>
                <w:szCs w:val="18"/>
              </w:rPr>
            </w:pPr>
          </w:p>
          <w:p w14:paraId="4419FE4A" w14:textId="77777777" w:rsidR="00F96ACA" w:rsidRDefault="00F96ACA" w:rsidP="00B55A3E">
            <w:pPr>
              <w:spacing w:after="0" w:line="240" w:lineRule="auto"/>
              <w:contextualSpacing/>
              <w:rPr>
                <w:rFonts w:eastAsia="Arial" w:cs="Arial"/>
                <w:kern w:val="0"/>
                <w:szCs w:val="18"/>
              </w:rPr>
            </w:pPr>
          </w:p>
          <w:p w14:paraId="2BB105A6" w14:textId="77777777" w:rsidR="00F96ACA" w:rsidRDefault="00F96ACA" w:rsidP="00B55A3E">
            <w:pPr>
              <w:spacing w:after="0" w:line="240" w:lineRule="auto"/>
              <w:contextualSpacing/>
              <w:rPr>
                <w:rFonts w:eastAsia="Arial" w:cs="Arial"/>
                <w:kern w:val="0"/>
                <w:szCs w:val="18"/>
              </w:rPr>
            </w:pPr>
          </w:p>
          <w:p w14:paraId="060479B9" w14:textId="0447A426" w:rsidR="00232A2E" w:rsidRDefault="00F96ACA" w:rsidP="00B55A3E">
            <w:pPr>
              <w:spacing w:after="0" w:line="240" w:lineRule="auto"/>
              <w:contextualSpacing/>
              <w:rPr>
                <w:rFonts w:eastAsia="Arial" w:cs="Arial"/>
                <w:kern w:val="0"/>
                <w:szCs w:val="18"/>
              </w:rPr>
            </w:pPr>
            <w:r>
              <w:rPr>
                <w:rFonts w:eastAsia="Arial" w:cs="Arial"/>
                <w:kern w:val="0"/>
                <w:szCs w:val="18"/>
              </w:rPr>
              <w:t>5.11</w:t>
            </w:r>
          </w:p>
          <w:p w14:paraId="14F3F90E" w14:textId="77777777" w:rsidR="00E241D6" w:rsidRDefault="00E241D6" w:rsidP="00B55A3E">
            <w:pPr>
              <w:spacing w:after="0" w:line="240" w:lineRule="auto"/>
              <w:contextualSpacing/>
              <w:rPr>
                <w:rFonts w:eastAsia="Arial" w:cs="Arial"/>
                <w:kern w:val="0"/>
                <w:szCs w:val="18"/>
              </w:rPr>
            </w:pPr>
          </w:p>
          <w:p w14:paraId="04E2E937" w14:textId="77777777" w:rsidR="00F96ACA" w:rsidRDefault="00F96ACA" w:rsidP="00B55A3E">
            <w:pPr>
              <w:spacing w:after="0" w:line="240" w:lineRule="auto"/>
              <w:contextualSpacing/>
              <w:rPr>
                <w:rFonts w:eastAsia="Arial" w:cs="Arial"/>
                <w:kern w:val="0"/>
                <w:szCs w:val="18"/>
              </w:rPr>
            </w:pPr>
          </w:p>
          <w:p w14:paraId="47BA76B0" w14:textId="6C163F58" w:rsidR="00F96ACA" w:rsidRDefault="00F96ACA" w:rsidP="00B55A3E">
            <w:pPr>
              <w:spacing w:after="0" w:line="240" w:lineRule="auto"/>
              <w:contextualSpacing/>
              <w:rPr>
                <w:rFonts w:eastAsia="Arial" w:cs="Arial"/>
                <w:kern w:val="0"/>
                <w:szCs w:val="18"/>
              </w:rPr>
            </w:pPr>
            <w:r>
              <w:rPr>
                <w:rFonts w:eastAsia="Arial" w:cs="Arial"/>
                <w:kern w:val="0"/>
                <w:szCs w:val="18"/>
              </w:rPr>
              <w:t>5.12</w:t>
            </w:r>
          </w:p>
          <w:p w14:paraId="1EA933A7" w14:textId="77777777" w:rsidR="00F96ACA" w:rsidRDefault="00F96ACA" w:rsidP="00B55A3E">
            <w:pPr>
              <w:spacing w:after="0" w:line="240" w:lineRule="auto"/>
              <w:contextualSpacing/>
              <w:rPr>
                <w:rFonts w:eastAsia="Arial" w:cs="Arial"/>
                <w:kern w:val="0"/>
                <w:szCs w:val="18"/>
              </w:rPr>
            </w:pPr>
          </w:p>
          <w:p w14:paraId="21054B5F" w14:textId="573BCAE2" w:rsidR="00F96ACA" w:rsidRDefault="00F96ACA" w:rsidP="00B55A3E">
            <w:pPr>
              <w:spacing w:after="0" w:line="240" w:lineRule="auto"/>
              <w:contextualSpacing/>
              <w:rPr>
                <w:rFonts w:eastAsia="Arial" w:cs="Arial"/>
                <w:kern w:val="0"/>
                <w:szCs w:val="18"/>
              </w:rPr>
            </w:pPr>
            <w:r>
              <w:rPr>
                <w:rFonts w:eastAsia="Arial" w:cs="Arial"/>
                <w:kern w:val="0"/>
                <w:szCs w:val="18"/>
              </w:rPr>
              <w:lastRenderedPageBreak/>
              <w:t>5.13</w:t>
            </w:r>
          </w:p>
          <w:p w14:paraId="0D421F6E" w14:textId="77777777" w:rsidR="006E6ACF" w:rsidRDefault="006E6ACF" w:rsidP="00B55A3E">
            <w:pPr>
              <w:spacing w:after="0" w:line="240" w:lineRule="auto"/>
              <w:contextualSpacing/>
              <w:rPr>
                <w:rFonts w:eastAsia="Arial" w:cs="Arial"/>
                <w:kern w:val="0"/>
                <w:szCs w:val="18"/>
              </w:rPr>
            </w:pPr>
          </w:p>
          <w:p w14:paraId="00E94077" w14:textId="77777777" w:rsidR="00F96ACA" w:rsidRDefault="00F96ACA" w:rsidP="00B55A3E">
            <w:pPr>
              <w:spacing w:after="0" w:line="240" w:lineRule="auto"/>
              <w:contextualSpacing/>
              <w:rPr>
                <w:rFonts w:eastAsia="Arial" w:cs="Arial"/>
                <w:kern w:val="0"/>
                <w:szCs w:val="18"/>
              </w:rPr>
            </w:pPr>
          </w:p>
          <w:p w14:paraId="266E54FA" w14:textId="1D036C6F" w:rsidR="00F96ACA" w:rsidRDefault="00F96ACA" w:rsidP="00B55A3E">
            <w:pPr>
              <w:spacing w:after="0" w:line="240" w:lineRule="auto"/>
              <w:contextualSpacing/>
              <w:rPr>
                <w:rFonts w:eastAsia="Arial" w:cs="Arial"/>
                <w:kern w:val="0"/>
                <w:szCs w:val="18"/>
              </w:rPr>
            </w:pPr>
            <w:r>
              <w:rPr>
                <w:rFonts w:eastAsia="Arial" w:cs="Arial"/>
                <w:kern w:val="0"/>
                <w:szCs w:val="18"/>
              </w:rPr>
              <w:t>5.14</w:t>
            </w:r>
          </w:p>
          <w:p w14:paraId="23F7CAF6" w14:textId="77777777" w:rsidR="00491772" w:rsidRDefault="00491772" w:rsidP="00B55A3E">
            <w:pPr>
              <w:spacing w:after="0" w:line="240" w:lineRule="auto"/>
              <w:contextualSpacing/>
              <w:rPr>
                <w:rFonts w:eastAsia="Arial" w:cs="Arial"/>
                <w:kern w:val="0"/>
                <w:szCs w:val="18"/>
              </w:rPr>
            </w:pPr>
          </w:p>
          <w:p w14:paraId="358AB66F" w14:textId="77777777" w:rsidR="006E6ACF" w:rsidRDefault="006E6ACF" w:rsidP="00B55A3E">
            <w:pPr>
              <w:spacing w:after="0" w:line="240" w:lineRule="auto"/>
              <w:contextualSpacing/>
              <w:rPr>
                <w:rFonts w:eastAsia="Arial" w:cs="Arial"/>
                <w:kern w:val="0"/>
                <w:szCs w:val="18"/>
              </w:rPr>
            </w:pPr>
          </w:p>
          <w:p w14:paraId="7864E968" w14:textId="7D6BA748" w:rsidR="00F96ACA" w:rsidRPr="005B464B" w:rsidRDefault="00491772" w:rsidP="00B55A3E">
            <w:pPr>
              <w:spacing w:after="0" w:line="240" w:lineRule="auto"/>
              <w:contextualSpacing/>
              <w:rPr>
                <w:rFonts w:eastAsia="Arial" w:cs="Arial"/>
                <w:kern w:val="0"/>
                <w:szCs w:val="18"/>
              </w:rPr>
            </w:pPr>
            <w:r>
              <w:rPr>
                <w:rFonts w:eastAsia="Arial" w:cs="Arial"/>
                <w:kern w:val="0"/>
                <w:szCs w:val="18"/>
              </w:rPr>
              <w:t>5.</w:t>
            </w:r>
            <w:r w:rsidR="005C3B59">
              <w:rPr>
                <w:rFonts w:eastAsia="Arial" w:cs="Arial"/>
                <w:kern w:val="0"/>
                <w:szCs w:val="18"/>
              </w:rPr>
              <w:t>15</w:t>
            </w:r>
          </w:p>
        </w:tc>
        <w:tc>
          <w:tcPr>
            <w:tcW w:w="7230" w:type="dxa"/>
          </w:tcPr>
          <w:p w14:paraId="2A0E781F" w14:textId="293E9EA0" w:rsidR="00A573C9" w:rsidRPr="00761A64" w:rsidRDefault="00E70EDA" w:rsidP="00472F8D">
            <w:pPr>
              <w:suppressAutoHyphens w:val="0"/>
              <w:rPr>
                <w:rFonts w:eastAsia="Arial" w:cs="Arial"/>
                <w:szCs w:val="18"/>
              </w:rPr>
            </w:pPr>
            <w:r w:rsidRPr="00761A64">
              <w:lastRenderedPageBreak/>
              <w:t>Treasurer handover</w:t>
            </w:r>
            <w:r w:rsidR="00CD0190" w:rsidRPr="00761A64">
              <w:t xml:space="preserve"> </w:t>
            </w:r>
            <w:r w:rsidR="00A573C9" w:rsidRPr="00761A64">
              <w:t>–</w:t>
            </w:r>
            <w:r w:rsidR="00F67FDD">
              <w:t xml:space="preserve"> </w:t>
            </w:r>
            <w:r w:rsidR="00A573C9" w:rsidRPr="00761A64">
              <w:t>The</w:t>
            </w:r>
            <w:r w:rsidR="00CD0190" w:rsidRPr="00761A64">
              <w:t xml:space="preserve"> </w:t>
            </w:r>
            <w:r w:rsidR="00465A1F" w:rsidRPr="00761A64">
              <w:t>OTP number</w:t>
            </w:r>
            <w:r w:rsidR="00A573C9" w:rsidRPr="00761A64">
              <w:t xml:space="preserve"> </w:t>
            </w:r>
            <w:r w:rsidR="00465A1F" w:rsidRPr="00761A64">
              <w:t xml:space="preserve">still to be changed. </w:t>
            </w:r>
            <w:r w:rsidR="00E53B5E" w:rsidRPr="00761A64">
              <w:rPr>
                <w:rFonts w:eastAsia="Arial" w:cs="Arial"/>
                <w:szCs w:val="18"/>
              </w:rPr>
              <w:t xml:space="preserve">PB </w:t>
            </w:r>
            <w:r w:rsidR="00127B0E" w:rsidRPr="00761A64">
              <w:rPr>
                <w:rFonts w:eastAsia="Arial" w:cs="Arial"/>
                <w:szCs w:val="18"/>
              </w:rPr>
              <w:t xml:space="preserve">also </w:t>
            </w:r>
            <w:r w:rsidR="00E53B5E" w:rsidRPr="00761A64">
              <w:rPr>
                <w:rFonts w:eastAsia="Arial" w:cs="Arial"/>
                <w:szCs w:val="18"/>
              </w:rPr>
              <w:t xml:space="preserve">raised the idea of changing from HSBC to an alternative bank. CPE recommends </w:t>
            </w:r>
            <w:r w:rsidR="00FF1197" w:rsidRPr="00761A64">
              <w:rPr>
                <w:rFonts w:eastAsia="Arial" w:cs="Arial"/>
                <w:szCs w:val="18"/>
              </w:rPr>
              <w:t>Lloyd’s</w:t>
            </w:r>
            <w:r w:rsidR="00E53B5E" w:rsidRPr="00761A64">
              <w:rPr>
                <w:rFonts w:eastAsia="Arial" w:cs="Arial"/>
                <w:szCs w:val="18"/>
              </w:rPr>
              <w:t xml:space="preserve"> bank, PB to look into this</w:t>
            </w:r>
            <w:r w:rsidR="00127B0E" w:rsidRPr="00761A64">
              <w:rPr>
                <w:rFonts w:eastAsia="Arial" w:cs="Arial"/>
                <w:szCs w:val="18"/>
              </w:rPr>
              <w:t xml:space="preserve"> further. </w:t>
            </w:r>
            <w:r w:rsidR="009A56EC">
              <w:rPr>
                <w:rFonts w:eastAsia="Arial" w:cs="Arial"/>
                <w:szCs w:val="18"/>
              </w:rPr>
              <w:t>– Still ongoing</w:t>
            </w:r>
          </w:p>
          <w:p w14:paraId="5317AEF0" w14:textId="2EF2B709" w:rsidR="00FF1197" w:rsidRPr="00761A64" w:rsidRDefault="00FF1197" w:rsidP="00472F8D">
            <w:pPr>
              <w:suppressAutoHyphens w:val="0"/>
              <w:rPr>
                <w:szCs w:val="18"/>
              </w:rPr>
            </w:pPr>
            <w:r w:rsidRPr="00761A64">
              <w:rPr>
                <w:szCs w:val="18"/>
              </w:rPr>
              <w:t xml:space="preserve">Allied SLA investigation </w:t>
            </w:r>
            <w:r w:rsidR="00785C38" w:rsidRPr="00761A64">
              <w:rPr>
                <w:szCs w:val="18"/>
              </w:rPr>
              <w:t>–</w:t>
            </w:r>
            <w:r w:rsidRPr="00761A64">
              <w:rPr>
                <w:szCs w:val="18"/>
              </w:rPr>
              <w:t xml:space="preserve"> </w:t>
            </w:r>
            <w:r w:rsidR="00785C38" w:rsidRPr="00761A64">
              <w:rPr>
                <w:szCs w:val="18"/>
              </w:rPr>
              <w:t>Committee have asked to know</w:t>
            </w:r>
            <w:r w:rsidRPr="00761A64">
              <w:rPr>
                <w:szCs w:val="18"/>
              </w:rPr>
              <w:t xml:space="preserve"> why was this rewarded without LPC knowing.  MH to raise formal query/complaint on behalf of the LPC, JB to assist drafting formal letter/inquiry. Still ongoing, no reply from Tom Knight. –</w:t>
            </w:r>
            <w:r w:rsidR="00306B80">
              <w:rPr>
                <w:szCs w:val="18"/>
              </w:rPr>
              <w:t xml:space="preserve"> </w:t>
            </w:r>
            <w:r w:rsidR="009229AE">
              <w:rPr>
                <w:szCs w:val="18"/>
              </w:rPr>
              <w:t xml:space="preserve">This has been agreed as closed due to lack of response and changes within roles. </w:t>
            </w:r>
          </w:p>
          <w:p w14:paraId="19EF0F5E" w14:textId="18F9A901" w:rsidR="00306B80" w:rsidRDefault="0052102E" w:rsidP="009229AE">
            <w:pPr>
              <w:suppressAutoHyphens w:val="0"/>
              <w:rPr>
                <w:rFonts w:eastAsia="Arial" w:cs="Arial"/>
                <w:szCs w:val="18"/>
              </w:rPr>
            </w:pPr>
            <w:r w:rsidRPr="00761A64">
              <w:rPr>
                <w:rFonts w:eastAsia="Arial" w:cs="Arial"/>
                <w:szCs w:val="18"/>
              </w:rPr>
              <w:t>Secondary user access - Add JB as a secondary user on the bank accounts and implement dual authorisation so two people (one to input and one to approve) are required for transactions.</w:t>
            </w:r>
            <w:r w:rsidR="00044263" w:rsidRPr="00761A64">
              <w:rPr>
                <w:rFonts w:eastAsia="Arial" w:cs="Arial"/>
                <w:szCs w:val="18"/>
              </w:rPr>
              <w:t xml:space="preserve"> </w:t>
            </w:r>
            <w:r w:rsidR="009A56EC">
              <w:rPr>
                <w:rFonts w:eastAsia="Arial" w:cs="Arial"/>
                <w:szCs w:val="18"/>
              </w:rPr>
              <w:t xml:space="preserve">- </w:t>
            </w:r>
            <w:r w:rsidR="00044263" w:rsidRPr="00761A64">
              <w:rPr>
                <w:rFonts w:eastAsia="Arial" w:cs="Arial"/>
                <w:szCs w:val="18"/>
              </w:rPr>
              <w:t xml:space="preserve">Still ongoing </w:t>
            </w:r>
            <w:r w:rsidR="003E5456">
              <w:rPr>
                <w:rFonts w:eastAsia="Arial" w:cs="Arial"/>
                <w:szCs w:val="18"/>
              </w:rPr>
              <w:t>waiting for OTP to be fixed so that secondary user can be authorised.</w:t>
            </w:r>
          </w:p>
          <w:p w14:paraId="3C327E1E" w14:textId="499F01F2" w:rsidR="00A741EB" w:rsidRDefault="00A741EB" w:rsidP="009229AE">
            <w:pPr>
              <w:suppressAutoHyphens w:val="0"/>
              <w:rPr>
                <w:rFonts w:eastAsia="Arial" w:cs="Arial"/>
                <w:szCs w:val="18"/>
              </w:rPr>
            </w:pPr>
            <w:r w:rsidRPr="00761A64">
              <w:rPr>
                <w:rFonts w:eastAsia="Arial" w:cs="Arial"/>
                <w:szCs w:val="18"/>
              </w:rPr>
              <w:t xml:space="preserve">JB and MH to look at the O2 phone contract for the staff and see about changing this to make a reduction. </w:t>
            </w:r>
            <w:r w:rsidR="00761A64" w:rsidRPr="00761A64">
              <w:rPr>
                <w:rFonts w:eastAsia="Arial" w:cs="Arial"/>
                <w:szCs w:val="18"/>
              </w:rPr>
              <w:t xml:space="preserve">OTP password needs changing to be able to do this. </w:t>
            </w:r>
            <w:r w:rsidR="009A56EC">
              <w:rPr>
                <w:rFonts w:eastAsia="Arial" w:cs="Arial"/>
                <w:szCs w:val="18"/>
              </w:rPr>
              <w:t>– Still ongoing.</w:t>
            </w:r>
          </w:p>
          <w:p w14:paraId="33F9E527" w14:textId="23DA0387" w:rsidR="00594B26" w:rsidRDefault="0032598B" w:rsidP="009229AE">
            <w:pPr>
              <w:suppressAutoHyphens w:val="0"/>
              <w:rPr>
                <w:rFonts w:eastAsia="Arial" w:cs="Arial"/>
                <w:szCs w:val="18"/>
              </w:rPr>
            </w:pPr>
            <w:r w:rsidRPr="00AD5838">
              <w:rPr>
                <w:rFonts w:eastAsia="Arial" w:cs="Arial"/>
                <w:szCs w:val="18"/>
              </w:rPr>
              <w:t>MH to email Dan Al-Thion about nhs.net email for SC and other contractors.</w:t>
            </w:r>
            <w:r w:rsidR="00596D9E">
              <w:rPr>
                <w:rFonts w:eastAsia="Arial" w:cs="Arial"/>
                <w:szCs w:val="18"/>
              </w:rPr>
              <w:t xml:space="preserve"> – Closed</w:t>
            </w:r>
            <w:r w:rsidR="00DE0DA8">
              <w:rPr>
                <w:rFonts w:eastAsia="Arial" w:cs="Arial"/>
                <w:szCs w:val="18"/>
              </w:rPr>
              <w:t>, information sent out to contractors.</w:t>
            </w:r>
          </w:p>
          <w:p w14:paraId="2F3AD1DA" w14:textId="29A0C3A5" w:rsidR="0032598B" w:rsidRDefault="0070324D" w:rsidP="009229AE">
            <w:pPr>
              <w:suppressAutoHyphens w:val="0"/>
              <w:rPr>
                <w:rFonts w:eastAsia="Arial" w:cs="Arial"/>
                <w:szCs w:val="18"/>
              </w:rPr>
            </w:pPr>
            <w:r w:rsidRPr="00AD5838">
              <w:rPr>
                <w:rFonts w:eastAsia="Arial" w:cs="Arial"/>
                <w:szCs w:val="18"/>
              </w:rPr>
              <w:t>MH to amend Supervised Consumption contract so any reference to “pharmacist” in the supervised consumption specification should be expanded to “pharmacist, pharmacy technician or foundation pharmacist”, since all three can perform the task.</w:t>
            </w:r>
            <w:r w:rsidR="00596D9E">
              <w:rPr>
                <w:rFonts w:eastAsia="Arial" w:cs="Arial"/>
                <w:szCs w:val="18"/>
              </w:rPr>
              <w:t xml:space="preserve"> </w:t>
            </w:r>
            <w:r w:rsidR="00FF5BCB">
              <w:rPr>
                <w:rFonts w:eastAsia="Arial" w:cs="Arial"/>
                <w:szCs w:val="18"/>
              </w:rPr>
              <w:t>–</w:t>
            </w:r>
            <w:r w:rsidR="00596D9E">
              <w:rPr>
                <w:rFonts w:eastAsia="Arial" w:cs="Arial"/>
                <w:szCs w:val="18"/>
              </w:rPr>
              <w:t xml:space="preserve"> </w:t>
            </w:r>
            <w:r w:rsidR="00FF5BCB">
              <w:rPr>
                <w:rFonts w:eastAsia="Arial" w:cs="Arial"/>
                <w:szCs w:val="18"/>
              </w:rPr>
              <w:t xml:space="preserve">Ongoing waiting for commissioner response. </w:t>
            </w:r>
          </w:p>
          <w:p w14:paraId="2D5F0902" w14:textId="0A95C245" w:rsidR="008030B1" w:rsidRDefault="008030B1" w:rsidP="008030B1">
            <w:pPr>
              <w:spacing w:after="0" w:line="240" w:lineRule="auto"/>
              <w:jc w:val="both"/>
              <w:rPr>
                <w:rFonts w:eastAsia="Arial" w:cs="Arial"/>
                <w:szCs w:val="18"/>
              </w:rPr>
            </w:pPr>
            <w:r w:rsidRPr="00AD5838">
              <w:rPr>
                <w:rFonts w:eastAsia="Arial" w:cs="Arial"/>
                <w:szCs w:val="18"/>
              </w:rPr>
              <w:t>MH to check whether River would offer any training to pharmacies participating in needle exchange.</w:t>
            </w:r>
            <w:r w:rsidR="00770E2D">
              <w:rPr>
                <w:rFonts w:eastAsia="Arial" w:cs="Arial"/>
                <w:szCs w:val="18"/>
              </w:rPr>
              <w:t xml:space="preserve"> – Ongoing waiting for commissioner response. </w:t>
            </w:r>
          </w:p>
          <w:p w14:paraId="002EBBCD" w14:textId="77777777" w:rsidR="009A56EC" w:rsidRPr="00AD5838" w:rsidRDefault="009A56EC" w:rsidP="008030B1">
            <w:pPr>
              <w:spacing w:after="0" w:line="240" w:lineRule="auto"/>
              <w:jc w:val="both"/>
              <w:rPr>
                <w:rFonts w:eastAsia="Arial" w:cs="Arial"/>
                <w:szCs w:val="18"/>
              </w:rPr>
            </w:pPr>
          </w:p>
          <w:p w14:paraId="2D21E3A5" w14:textId="0FCD8552" w:rsidR="00D349F3" w:rsidRDefault="00D349F3" w:rsidP="009229AE">
            <w:pPr>
              <w:suppressAutoHyphens w:val="0"/>
            </w:pPr>
            <w:r w:rsidRPr="00AD5838">
              <w:t>MH to speak to Bruce to clarify the situation and discuss the issue of sharps bins not being collected. SC to support</w:t>
            </w:r>
            <w:r w:rsidR="00780B15">
              <w:t xml:space="preserve">. – JB to draft email for contractors </w:t>
            </w:r>
          </w:p>
          <w:p w14:paraId="381940BD" w14:textId="2D655FA8" w:rsidR="00BE5937" w:rsidRDefault="00BE5937" w:rsidP="009229AE">
            <w:pPr>
              <w:suppressAutoHyphens w:val="0"/>
            </w:pPr>
            <w:r w:rsidRPr="00AD5838">
              <w:t>MH to adapt the old CCG document with updated C&amp;M/local data before sharing with other chief officers.</w:t>
            </w:r>
            <w:r w:rsidR="005C033B">
              <w:t xml:space="preserve"> – Closed </w:t>
            </w:r>
          </w:p>
          <w:p w14:paraId="7CDDEAF8" w14:textId="6CAD5F8B" w:rsidR="00BE5937" w:rsidRDefault="00751413" w:rsidP="009229AE">
            <w:pPr>
              <w:suppressAutoHyphens w:val="0"/>
              <w:rPr>
                <w:rFonts w:eastAsia="Arial" w:cs="Arial"/>
                <w:szCs w:val="18"/>
              </w:rPr>
            </w:pPr>
            <w:r w:rsidRPr="00AD5838">
              <w:rPr>
                <w:szCs w:val="18"/>
              </w:rPr>
              <w:t>MH to alter in the audit section to add a clause that specifies a pharmacist is working to the most updated P</w:t>
            </w:r>
            <w:r>
              <w:rPr>
                <w:szCs w:val="18"/>
              </w:rPr>
              <w:t>GD</w:t>
            </w:r>
            <w:r w:rsidRPr="00AD5838">
              <w:rPr>
                <w:szCs w:val="18"/>
              </w:rPr>
              <w:t xml:space="preserve">. A small wording change was requested to remove reference to “access” in one section. After these changes the </w:t>
            </w:r>
            <w:r w:rsidRPr="00AD5838">
              <w:rPr>
                <w:rFonts w:eastAsia="Arial" w:cs="Arial"/>
                <w:szCs w:val="18"/>
              </w:rPr>
              <w:t>committee approved the specification</w:t>
            </w:r>
            <w:r w:rsidR="005C033B">
              <w:rPr>
                <w:rFonts w:eastAsia="Arial" w:cs="Arial"/>
                <w:szCs w:val="18"/>
              </w:rPr>
              <w:t xml:space="preserve">. – Closed </w:t>
            </w:r>
          </w:p>
          <w:p w14:paraId="36617CD2" w14:textId="22360663" w:rsidR="00751413" w:rsidRDefault="00847C6D" w:rsidP="009229AE">
            <w:pPr>
              <w:suppressAutoHyphens w:val="0"/>
              <w:rPr>
                <w:rFonts w:eastAsia="Arial" w:cs="Arial"/>
                <w:szCs w:val="18"/>
              </w:rPr>
            </w:pPr>
            <w:r w:rsidRPr="00AD5838">
              <w:rPr>
                <w:rFonts w:eastAsia="Arial" w:cs="Arial"/>
                <w:szCs w:val="18"/>
              </w:rPr>
              <w:t>JB to share contraception hints and tips document with MH and Fin McCaul.</w:t>
            </w:r>
            <w:r w:rsidR="00F96ACA">
              <w:rPr>
                <w:rFonts w:eastAsia="Arial" w:cs="Arial"/>
                <w:szCs w:val="18"/>
              </w:rPr>
              <w:t xml:space="preserve"> - Closed</w:t>
            </w:r>
          </w:p>
          <w:p w14:paraId="1A5C946F" w14:textId="7F92658D" w:rsidR="00847C6D" w:rsidRDefault="00717036" w:rsidP="0008058D">
            <w:pPr>
              <w:spacing w:after="0" w:line="240" w:lineRule="auto"/>
              <w:contextualSpacing/>
              <w:rPr>
                <w:rFonts w:eastAsia="Arial" w:cs="Arial"/>
                <w:szCs w:val="18"/>
              </w:rPr>
            </w:pPr>
            <w:r w:rsidRPr="00717036">
              <w:rPr>
                <w:rFonts w:eastAsia="Arial" w:cs="Arial"/>
                <w:szCs w:val="18"/>
              </w:rPr>
              <w:t>BN to undertake relevant actions to understand QOF.</w:t>
            </w:r>
            <w:r w:rsidR="008A112A" w:rsidRPr="00AD5838">
              <w:rPr>
                <w:rFonts w:eastAsia="Arial" w:cs="Arial"/>
                <w:szCs w:val="18"/>
              </w:rPr>
              <w:t xml:space="preserve">. </w:t>
            </w:r>
            <w:r w:rsidR="00F96ACA">
              <w:rPr>
                <w:rFonts w:eastAsia="Arial" w:cs="Arial"/>
                <w:szCs w:val="18"/>
              </w:rPr>
              <w:t>- Closed</w:t>
            </w:r>
          </w:p>
          <w:p w14:paraId="00512BF2" w14:textId="77777777" w:rsidR="0008058D" w:rsidRDefault="0008058D" w:rsidP="0008058D">
            <w:pPr>
              <w:spacing w:after="0" w:line="240" w:lineRule="auto"/>
              <w:contextualSpacing/>
              <w:rPr>
                <w:rFonts w:eastAsia="Arial" w:cs="Arial"/>
                <w:szCs w:val="18"/>
              </w:rPr>
            </w:pPr>
          </w:p>
          <w:p w14:paraId="023A29CF" w14:textId="28768960" w:rsidR="008A112A" w:rsidRDefault="0008058D" w:rsidP="009229AE">
            <w:pPr>
              <w:suppressAutoHyphens w:val="0"/>
              <w:rPr>
                <w:rFonts w:eastAsia="Arial" w:cs="Arial"/>
                <w:szCs w:val="18"/>
              </w:rPr>
            </w:pPr>
            <w:r w:rsidRPr="00AD5838">
              <w:rPr>
                <w:rFonts w:eastAsia="Arial" w:cs="Arial"/>
                <w:szCs w:val="18"/>
              </w:rPr>
              <w:lastRenderedPageBreak/>
              <w:t>MH to investigate the current DMS data first and then decide whether DMS should be added to the roadmap / workplan.</w:t>
            </w:r>
            <w:r w:rsidR="00AB6402">
              <w:rPr>
                <w:rFonts w:eastAsia="Arial" w:cs="Arial"/>
                <w:szCs w:val="18"/>
              </w:rPr>
              <w:t xml:space="preserve"> – Closed due to no data being available </w:t>
            </w:r>
          </w:p>
          <w:p w14:paraId="1AF4CA96" w14:textId="7ACD02F6" w:rsidR="0008058D" w:rsidRDefault="00875ADC" w:rsidP="00596D9E">
            <w:pPr>
              <w:pStyle w:val="m-0"/>
              <w:spacing w:before="0" w:beforeAutospacing="0" w:after="0" w:afterAutospacing="0"/>
              <w:rPr>
                <w:rFonts w:ascii="DM Sans" w:hAnsi="DM Sans" w:cs="Segoe UI"/>
                <w:sz w:val="18"/>
                <w:szCs w:val="18"/>
              </w:rPr>
            </w:pPr>
            <w:r w:rsidRPr="00AD5838">
              <w:rPr>
                <w:rFonts w:ascii="DM Sans" w:hAnsi="DM Sans" w:cs="Segoe UI"/>
                <w:sz w:val="18"/>
                <w:szCs w:val="18"/>
              </w:rPr>
              <w:t xml:space="preserve">PB to check with NHSBSA about missing March payment. </w:t>
            </w:r>
            <w:r w:rsidR="00491772">
              <w:rPr>
                <w:rFonts w:ascii="DM Sans" w:hAnsi="DM Sans" w:cs="Segoe UI"/>
                <w:sz w:val="18"/>
                <w:szCs w:val="18"/>
              </w:rPr>
              <w:t>– Still ongoing</w:t>
            </w:r>
          </w:p>
          <w:p w14:paraId="050D8887" w14:textId="77777777" w:rsidR="00491772" w:rsidRPr="00596D9E" w:rsidRDefault="00491772" w:rsidP="00596D9E">
            <w:pPr>
              <w:pStyle w:val="m-0"/>
              <w:spacing w:before="0" w:beforeAutospacing="0" w:after="0" w:afterAutospacing="0"/>
              <w:rPr>
                <w:rFonts w:ascii="DM Sans" w:hAnsi="DM Sans" w:cs="Segoe UI"/>
                <w:sz w:val="18"/>
                <w:szCs w:val="18"/>
              </w:rPr>
            </w:pPr>
          </w:p>
          <w:p w14:paraId="525B2FF8" w14:textId="78C08FD7" w:rsidR="00596D9E" w:rsidRPr="00761A64" w:rsidRDefault="00596D9E" w:rsidP="009229AE">
            <w:pPr>
              <w:suppressAutoHyphens w:val="0"/>
              <w:rPr>
                <w:rFonts w:eastAsia="Arial" w:cs="Arial"/>
                <w:szCs w:val="18"/>
              </w:rPr>
            </w:pPr>
            <w:r w:rsidRPr="00AD5838">
              <w:rPr>
                <w:rFonts w:cs="Segoe UI"/>
                <w:szCs w:val="18"/>
              </w:rPr>
              <w:t>MH to include a dedicated discussion on CPCF negotiation and funding allocation to the next meeting agenda.</w:t>
            </w:r>
            <w:r w:rsidR="005E237A">
              <w:rPr>
                <w:rFonts w:cs="Segoe UI"/>
                <w:szCs w:val="18"/>
              </w:rPr>
              <w:t xml:space="preserve"> – Closed </w:t>
            </w:r>
          </w:p>
        </w:tc>
        <w:tc>
          <w:tcPr>
            <w:tcW w:w="2033" w:type="dxa"/>
          </w:tcPr>
          <w:p w14:paraId="72FC52EF" w14:textId="6848C683" w:rsidR="0002000E" w:rsidRPr="00785C38" w:rsidRDefault="00785C38" w:rsidP="0002000E">
            <w:pPr>
              <w:rPr>
                <w:rFonts w:eastAsia="Arial" w:cs="Arial"/>
                <w:b/>
                <w:bCs/>
                <w:color w:val="0073CF"/>
                <w:szCs w:val="18"/>
              </w:rPr>
            </w:pPr>
            <w:r w:rsidRPr="00785C38">
              <w:rPr>
                <w:rFonts w:eastAsia="Arial" w:cs="Arial"/>
                <w:b/>
                <w:bCs/>
                <w:color w:val="0073CF"/>
                <w:szCs w:val="18"/>
              </w:rPr>
              <w:lastRenderedPageBreak/>
              <w:t>Action</w:t>
            </w:r>
            <w:r w:rsidR="00CE1F79">
              <w:rPr>
                <w:rFonts w:eastAsia="Arial" w:cs="Arial"/>
                <w:b/>
                <w:bCs/>
                <w:color w:val="0073CF"/>
                <w:szCs w:val="18"/>
              </w:rPr>
              <w:t xml:space="preserve"> </w:t>
            </w:r>
            <w:r w:rsidRPr="00785C38">
              <w:rPr>
                <w:rFonts w:eastAsia="Arial" w:cs="Arial"/>
                <w:b/>
                <w:bCs/>
                <w:color w:val="0073CF"/>
                <w:szCs w:val="18"/>
              </w:rPr>
              <w:t>PB</w:t>
            </w:r>
          </w:p>
          <w:p w14:paraId="7839FB83" w14:textId="77777777" w:rsidR="0002000E" w:rsidRPr="002C6C07" w:rsidRDefault="0002000E" w:rsidP="0002000E">
            <w:pPr>
              <w:rPr>
                <w:rFonts w:eastAsia="Arial" w:cs="Arial"/>
                <w:szCs w:val="18"/>
              </w:rPr>
            </w:pPr>
          </w:p>
          <w:p w14:paraId="3A2A8098" w14:textId="77777777" w:rsidR="0002000E" w:rsidRDefault="0002000E" w:rsidP="0002000E">
            <w:pPr>
              <w:rPr>
                <w:rFonts w:eastAsia="Arial" w:cs="Arial"/>
                <w:b/>
                <w:bCs/>
                <w:color w:val="0073CF"/>
                <w:szCs w:val="18"/>
              </w:rPr>
            </w:pPr>
          </w:p>
          <w:p w14:paraId="2D0859CF" w14:textId="77777777" w:rsidR="009229AE" w:rsidRPr="002C6C07" w:rsidRDefault="009229AE" w:rsidP="0002000E">
            <w:pPr>
              <w:rPr>
                <w:rFonts w:eastAsia="Arial" w:cs="Arial"/>
                <w:szCs w:val="18"/>
              </w:rPr>
            </w:pPr>
          </w:p>
          <w:p w14:paraId="2D599E76" w14:textId="77777777" w:rsidR="00955237" w:rsidRDefault="00955237" w:rsidP="0002000E">
            <w:pPr>
              <w:rPr>
                <w:rFonts w:eastAsia="Arial" w:cs="Arial"/>
                <w:szCs w:val="18"/>
              </w:rPr>
            </w:pPr>
          </w:p>
          <w:p w14:paraId="48C10FF9" w14:textId="16289078" w:rsidR="0002000E" w:rsidRDefault="00161E81" w:rsidP="0002000E">
            <w:pPr>
              <w:rPr>
                <w:rFonts w:eastAsia="Arial" w:cs="Arial"/>
                <w:b/>
                <w:bCs/>
                <w:color w:val="0073CF"/>
                <w:szCs w:val="18"/>
              </w:rPr>
            </w:pPr>
            <w:r>
              <w:rPr>
                <w:rFonts w:eastAsia="Arial" w:cs="Arial"/>
                <w:b/>
                <w:bCs/>
                <w:color w:val="0073CF"/>
                <w:szCs w:val="18"/>
              </w:rPr>
              <w:t>A</w:t>
            </w:r>
            <w:r w:rsidR="00044263" w:rsidRPr="00A064A1">
              <w:rPr>
                <w:rFonts w:eastAsia="Arial" w:cs="Arial"/>
                <w:b/>
                <w:bCs/>
                <w:color w:val="0073CF"/>
                <w:szCs w:val="18"/>
              </w:rPr>
              <w:t>ction PB</w:t>
            </w:r>
          </w:p>
          <w:p w14:paraId="52DABCA5" w14:textId="77777777" w:rsidR="00C45CF8" w:rsidRDefault="00C45CF8" w:rsidP="0002000E">
            <w:pPr>
              <w:rPr>
                <w:rFonts w:eastAsia="Arial" w:cs="Arial"/>
                <w:b/>
                <w:bCs/>
                <w:color w:val="0073CF"/>
                <w:szCs w:val="18"/>
              </w:rPr>
            </w:pPr>
          </w:p>
          <w:p w14:paraId="079CE6C9" w14:textId="77777777" w:rsidR="00161E81" w:rsidRDefault="00161E81" w:rsidP="0002000E">
            <w:pPr>
              <w:rPr>
                <w:rFonts w:eastAsia="Arial" w:cs="Arial"/>
                <w:b/>
                <w:bCs/>
                <w:color w:val="0073CF"/>
                <w:szCs w:val="18"/>
              </w:rPr>
            </w:pPr>
          </w:p>
          <w:p w14:paraId="09BCDC0E" w14:textId="561BE7EA" w:rsidR="00C45CF8" w:rsidRDefault="00761A64" w:rsidP="0002000E">
            <w:pPr>
              <w:rPr>
                <w:rFonts w:eastAsia="Arial" w:cs="Arial"/>
                <w:b/>
                <w:bCs/>
                <w:color w:val="0073CF"/>
                <w:szCs w:val="18"/>
              </w:rPr>
            </w:pPr>
            <w:r>
              <w:rPr>
                <w:rFonts w:eastAsia="Arial" w:cs="Arial"/>
                <w:b/>
                <w:bCs/>
                <w:color w:val="0073CF"/>
                <w:szCs w:val="18"/>
              </w:rPr>
              <w:t>Action JB &amp; PB</w:t>
            </w:r>
          </w:p>
          <w:p w14:paraId="5C287F55" w14:textId="77777777" w:rsidR="00780B15" w:rsidRDefault="00780B15" w:rsidP="0002000E">
            <w:pPr>
              <w:rPr>
                <w:rFonts w:eastAsia="Arial" w:cs="Arial"/>
                <w:b/>
                <w:bCs/>
                <w:color w:val="0073CF"/>
                <w:szCs w:val="18"/>
              </w:rPr>
            </w:pPr>
          </w:p>
          <w:p w14:paraId="45519678" w14:textId="77777777" w:rsidR="00780B15" w:rsidRDefault="00780B15" w:rsidP="0002000E">
            <w:pPr>
              <w:rPr>
                <w:rFonts w:eastAsia="Arial" w:cs="Arial"/>
                <w:b/>
                <w:bCs/>
                <w:color w:val="0073CF"/>
                <w:szCs w:val="18"/>
              </w:rPr>
            </w:pPr>
          </w:p>
          <w:p w14:paraId="1B068325" w14:textId="77777777" w:rsidR="00780B15" w:rsidRDefault="00780B15" w:rsidP="0002000E">
            <w:pPr>
              <w:rPr>
                <w:rFonts w:eastAsia="Arial" w:cs="Arial"/>
                <w:b/>
                <w:bCs/>
                <w:color w:val="0073CF"/>
                <w:szCs w:val="18"/>
              </w:rPr>
            </w:pPr>
          </w:p>
          <w:p w14:paraId="6E30D7FE" w14:textId="5717325D" w:rsidR="00780B15" w:rsidRDefault="00502CD7" w:rsidP="0002000E">
            <w:pPr>
              <w:rPr>
                <w:rFonts w:eastAsia="Arial" w:cs="Arial"/>
                <w:b/>
                <w:bCs/>
                <w:color w:val="0073CF"/>
                <w:szCs w:val="18"/>
              </w:rPr>
            </w:pPr>
            <w:r>
              <w:rPr>
                <w:rFonts w:eastAsia="Arial" w:cs="Arial"/>
                <w:b/>
                <w:bCs/>
                <w:color w:val="0073CF"/>
                <w:szCs w:val="18"/>
              </w:rPr>
              <w:t>Action MH</w:t>
            </w:r>
          </w:p>
          <w:p w14:paraId="40BE65CB" w14:textId="77777777" w:rsidR="00502CD7" w:rsidRDefault="00502CD7" w:rsidP="0002000E">
            <w:pPr>
              <w:rPr>
                <w:rFonts w:eastAsia="Arial" w:cs="Arial"/>
                <w:b/>
                <w:bCs/>
                <w:color w:val="0073CF"/>
                <w:szCs w:val="18"/>
              </w:rPr>
            </w:pPr>
          </w:p>
          <w:p w14:paraId="104858EB" w14:textId="77777777" w:rsidR="006E6ACF" w:rsidRDefault="006E6ACF" w:rsidP="0002000E">
            <w:pPr>
              <w:rPr>
                <w:rFonts w:eastAsia="Arial" w:cs="Arial"/>
                <w:b/>
                <w:bCs/>
                <w:color w:val="0073CF"/>
                <w:szCs w:val="18"/>
              </w:rPr>
            </w:pPr>
          </w:p>
          <w:p w14:paraId="0AE0F393" w14:textId="2ADD8BC9" w:rsidR="00502CD7" w:rsidRDefault="00502CD7" w:rsidP="0002000E">
            <w:pPr>
              <w:rPr>
                <w:rFonts w:eastAsia="Arial" w:cs="Arial"/>
                <w:b/>
                <w:bCs/>
                <w:color w:val="0073CF"/>
                <w:szCs w:val="18"/>
              </w:rPr>
            </w:pPr>
            <w:r>
              <w:rPr>
                <w:rFonts w:eastAsia="Arial" w:cs="Arial"/>
                <w:b/>
                <w:bCs/>
                <w:color w:val="0073CF"/>
                <w:szCs w:val="18"/>
              </w:rPr>
              <w:t>Action MH</w:t>
            </w:r>
          </w:p>
          <w:p w14:paraId="09C43FAA" w14:textId="77777777" w:rsidR="00780B15" w:rsidRDefault="00780B15" w:rsidP="0002000E">
            <w:pPr>
              <w:rPr>
                <w:rFonts w:eastAsia="Arial" w:cs="Arial"/>
                <w:b/>
                <w:bCs/>
                <w:color w:val="0073CF"/>
                <w:szCs w:val="18"/>
              </w:rPr>
            </w:pPr>
          </w:p>
          <w:p w14:paraId="0F4C1A3C" w14:textId="47E0A4BA" w:rsidR="005C3B59" w:rsidRPr="005C3B59" w:rsidRDefault="00780B15" w:rsidP="005C3B59">
            <w:pPr>
              <w:rPr>
                <w:rFonts w:eastAsia="Arial" w:cs="Arial"/>
                <w:b/>
                <w:bCs/>
                <w:color w:val="0073CF"/>
                <w:szCs w:val="18"/>
              </w:rPr>
            </w:pPr>
            <w:r>
              <w:rPr>
                <w:rFonts w:eastAsia="Arial" w:cs="Arial"/>
                <w:b/>
                <w:bCs/>
                <w:color w:val="0073CF"/>
                <w:szCs w:val="18"/>
              </w:rPr>
              <w:t>Action JB</w:t>
            </w:r>
          </w:p>
        </w:tc>
      </w:tr>
      <w:tr w:rsidR="00E87B93" w:rsidRPr="00C234DD" w14:paraId="02EE7E10" w14:textId="57E52B5D" w:rsidTr="5D00D860">
        <w:tc>
          <w:tcPr>
            <w:tcW w:w="9966" w:type="dxa"/>
            <w:gridSpan w:val="3"/>
            <w:shd w:val="clear" w:color="auto" w:fill="0073CF"/>
          </w:tcPr>
          <w:p w14:paraId="56187287" w14:textId="4D1D3604" w:rsidR="00E87B93" w:rsidRPr="002C6C07" w:rsidRDefault="00C07FBE" w:rsidP="128F2480">
            <w:pPr>
              <w:spacing w:after="0" w:line="240" w:lineRule="auto"/>
              <w:contextualSpacing/>
              <w:rPr>
                <w:rFonts w:eastAsia="Arial" w:cs="Arial"/>
                <w:b/>
                <w:bCs/>
                <w:color w:val="FFFFFF" w:themeColor="background1"/>
                <w:szCs w:val="18"/>
              </w:rPr>
            </w:pPr>
            <w:r>
              <w:rPr>
                <w:rFonts w:eastAsia="Arial" w:cs="Arial"/>
                <w:b/>
                <w:bCs/>
                <w:color w:val="FFFFFF" w:themeColor="background1"/>
                <w:kern w:val="0"/>
                <w:szCs w:val="18"/>
              </w:rPr>
              <w:t>6</w:t>
            </w:r>
          </w:p>
        </w:tc>
      </w:tr>
      <w:tr w:rsidR="00E87B93" w:rsidRPr="00C234DD" w14:paraId="2B3D264D" w14:textId="77777777" w:rsidTr="5D00D860">
        <w:tc>
          <w:tcPr>
            <w:tcW w:w="703" w:type="dxa"/>
          </w:tcPr>
          <w:p w14:paraId="1D0AED77" w14:textId="552D982B" w:rsidR="00E87B93" w:rsidRPr="00C234DD" w:rsidRDefault="00C07FBE" w:rsidP="00B55A3E">
            <w:pPr>
              <w:spacing w:after="0" w:line="240" w:lineRule="auto"/>
              <w:contextualSpacing/>
              <w:rPr>
                <w:rFonts w:eastAsia="Arial" w:cs="Arial"/>
                <w:szCs w:val="18"/>
              </w:rPr>
            </w:pPr>
            <w:r>
              <w:rPr>
                <w:rFonts w:eastAsia="Arial" w:cs="Arial"/>
                <w:kern w:val="0"/>
                <w:szCs w:val="18"/>
              </w:rPr>
              <w:t>6</w:t>
            </w:r>
            <w:r w:rsidR="00E87B93" w:rsidRPr="00C234DD">
              <w:rPr>
                <w:rFonts w:eastAsia="Arial" w:cs="Arial"/>
                <w:kern w:val="0"/>
                <w:szCs w:val="18"/>
              </w:rPr>
              <w:t>.</w:t>
            </w:r>
            <w:r w:rsidR="005B464B">
              <w:rPr>
                <w:rFonts w:eastAsia="Arial" w:cs="Arial"/>
                <w:kern w:val="0"/>
                <w:szCs w:val="18"/>
              </w:rPr>
              <w:t>1</w:t>
            </w:r>
          </w:p>
        </w:tc>
        <w:tc>
          <w:tcPr>
            <w:tcW w:w="7230" w:type="dxa"/>
          </w:tcPr>
          <w:p w14:paraId="6E266AA2" w14:textId="77777777" w:rsidR="00F505FF" w:rsidRPr="002C6C07" w:rsidRDefault="00F505FF" w:rsidP="00F505FF">
            <w:pPr>
              <w:spacing w:after="0" w:line="240" w:lineRule="auto"/>
              <w:rPr>
                <w:rFonts w:eastAsia="Arial" w:cs="Arial"/>
                <w:color w:val="0073CF"/>
                <w:szCs w:val="18"/>
              </w:rPr>
            </w:pPr>
            <w:r w:rsidRPr="002C6C07">
              <w:rPr>
                <w:rFonts w:eastAsia="Arial" w:cs="Arial"/>
                <w:color w:val="0073CF"/>
                <w:szCs w:val="18"/>
              </w:rPr>
              <w:t>Fin McCaul – CPE Regional Representative</w:t>
            </w:r>
          </w:p>
          <w:p w14:paraId="52D5B6C5" w14:textId="77777777" w:rsidR="00F505FF" w:rsidRDefault="00F505FF" w:rsidP="00F505FF">
            <w:pPr>
              <w:rPr>
                <w:szCs w:val="18"/>
              </w:rPr>
            </w:pPr>
            <w:r w:rsidRPr="002C6C07">
              <w:rPr>
                <w:szCs w:val="18"/>
              </w:rPr>
              <w:t>Fin presented to the committee on the following topics:</w:t>
            </w:r>
          </w:p>
          <w:p w14:paraId="6BD18F63" w14:textId="715FA8D9" w:rsidR="00F505FF" w:rsidRDefault="008E1371" w:rsidP="00F505FF">
            <w:pPr>
              <w:pStyle w:val="ListParagraph"/>
              <w:numPr>
                <w:ilvl w:val="0"/>
                <w:numId w:val="1"/>
              </w:numPr>
              <w:rPr>
                <w:szCs w:val="18"/>
              </w:rPr>
            </w:pPr>
            <w:r>
              <w:rPr>
                <w:szCs w:val="18"/>
              </w:rPr>
              <w:t>July</w:t>
            </w:r>
            <w:r w:rsidR="00F505FF">
              <w:rPr>
                <w:szCs w:val="18"/>
              </w:rPr>
              <w:t xml:space="preserve"> CPE committee meeting</w:t>
            </w:r>
          </w:p>
          <w:p w14:paraId="6176B16A" w14:textId="6574803A" w:rsidR="00F505FF" w:rsidRDefault="00F505FF" w:rsidP="00F505FF">
            <w:pPr>
              <w:pStyle w:val="ListParagraph"/>
              <w:numPr>
                <w:ilvl w:val="0"/>
                <w:numId w:val="1"/>
              </w:numPr>
              <w:rPr>
                <w:szCs w:val="18"/>
              </w:rPr>
            </w:pPr>
            <w:r>
              <w:rPr>
                <w:szCs w:val="18"/>
              </w:rPr>
              <w:t xml:space="preserve">2026/2027 CPCF </w:t>
            </w:r>
            <w:r w:rsidR="00C67C6C">
              <w:rPr>
                <w:szCs w:val="18"/>
              </w:rPr>
              <w:t>settlement what’s next</w:t>
            </w:r>
          </w:p>
          <w:p w14:paraId="0C731DF4" w14:textId="3F2F2D20" w:rsidR="00F43239" w:rsidRDefault="00F43239" w:rsidP="00F505FF">
            <w:pPr>
              <w:pStyle w:val="ListParagraph"/>
              <w:numPr>
                <w:ilvl w:val="0"/>
                <w:numId w:val="1"/>
              </w:numPr>
              <w:rPr>
                <w:szCs w:val="18"/>
              </w:rPr>
            </w:pPr>
            <w:r>
              <w:rPr>
                <w:szCs w:val="18"/>
              </w:rPr>
              <w:t>Contractual reform programme</w:t>
            </w:r>
          </w:p>
          <w:p w14:paraId="6F86DF09" w14:textId="1EFB6BE2" w:rsidR="00F43239" w:rsidRPr="00F43239" w:rsidRDefault="00F505FF" w:rsidP="00F43239">
            <w:pPr>
              <w:pStyle w:val="ListParagraph"/>
              <w:numPr>
                <w:ilvl w:val="0"/>
                <w:numId w:val="1"/>
              </w:numPr>
              <w:rPr>
                <w:szCs w:val="18"/>
              </w:rPr>
            </w:pPr>
            <w:r>
              <w:rPr>
                <w:szCs w:val="18"/>
              </w:rPr>
              <w:t>Sector inputs and polling</w:t>
            </w:r>
          </w:p>
          <w:p w14:paraId="2F9D26E2" w14:textId="5F7A3F3F" w:rsidR="002740CB" w:rsidRPr="001C245C" w:rsidRDefault="00F43239" w:rsidP="00F43239">
            <w:pPr>
              <w:pStyle w:val="ListParagraph"/>
              <w:numPr>
                <w:ilvl w:val="0"/>
                <w:numId w:val="1"/>
              </w:numPr>
              <w:rPr>
                <w:rFonts w:eastAsia="Arial" w:cs="Arial"/>
                <w:szCs w:val="18"/>
              </w:rPr>
            </w:pPr>
            <w:r>
              <w:rPr>
                <w:rFonts w:eastAsia="Arial" w:cs="Arial"/>
                <w:szCs w:val="18"/>
              </w:rPr>
              <w:t>CPE and LPC Elections preparation</w:t>
            </w:r>
          </w:p>
        </w:tc>
        <w:tc>
          <w:tcPr>
            <w:tcW w:w="2033" w:type="dxa"/>
          </w:tcPr>
          <w:p w14:paraId="3AE9826B" w14:textId="70307928" w:rsidR="00940ABD" w:rsidRPr="002C6C07" w:rsidRDefault="00940ABD" w:rsidP="128F2480">
            <w:pPr>
              <w:spacing w:after="0" w:line="240" w:lineRule="auto"/>
              <w:contextualSpacing/>
              <w:rPr>
                <w:rFonts w:eastAsia="Arial" w:cs="Arial"/>
                <w:b/>
                <w:bCs/>
                <w:color w:val="0073CF"/>
                <w:szCs w:val="18"/>
              </w:rPr>
            </w:pPr>
          </w:p>
        </w:tc>
      </w:tr>
      <w:tr w:rsidR="003C24C5" w:rsidRPr="00C234DD" w14:paraId="55303D39" w14:textId="77777777" w:rsidTr="5D00D860">
        <w:tc>
          <w:tcPr>
            <w:tcW w:w="703" w:type="dxa"/>
          </w:tcPr>
          <w:p w14:paraId="3EA3F87A" w14:textId="3F8F1FD1" w:rsidR="003C24C5" w:rsidRPr="00C234DD" w:rsidRDefault="00C07FBE" w:rsidP="00B55A3E">
            <w:pPr>
              <w:spacing w:after="0" w:line="240" w:lineRule="auto"/>
              <w:contextualSpacing/>
              <w:rPr>
                <w:rFonts w:eastAsia="Arial" w:cs="Arial"/>
                <w:kern w:val="0"/>
                <w:szCs w:val="18"/>
              </w:rPr>
            </w:pPr>
            <w:r>
              <w:rPr>
                <w:rFonts w:eastAsia="Arial" w:cs="Arial"/>
                <w:kern w:val="0"/>
                <w:szCs w:val="18"/>
              </w:rPr>
              <w:t>6</w:t>
            </w:r>
            <w:r w:rsidR="00EB399B">
              <w:rPr>
                <w:rFonts w:eastAsia="Arial" w:cs="Arial"/>
                <w:kern w:val="0"/>
                <w:szCs w:val="18"/>
              </w:rPr>
              <w:t>.</w:t>
            </w:r>
            <w:r w:rsidR="005B464B">
              <w:rPr>
                <w:rFonts w:eastAsia="Arial" w:cs="Arial"/>
                <w:kern w:val="0"/>
                <w:szCs w:val="18"/>
              </w:rPr>
              <w:t>2</w:t>
            </w:r>
          </w:p>
        </w:tc>
        <w:tc>
          <w:tcPr>
            <w:tcW w:w="7230" w:type="dxa"/>
          </w:tcPr>
          <w:p w14:paraId="3591BA20" w14:textId="209BA551" w:rsidR="00386FB3" w:rsidRDefault="00F505FF" w:rsidP="00FA541D">
            <w:pPr>
              <w:spacing w:after="0" w:line="240" w:lineRule="auto"/>
              <w:rPr>
                <w:rFonts w:eastAsia="Arial" w:cs="Arial"/>
                <w:color w:val="0073CF"/>
                <w:szCs w:val="18"/>
              </w:rPr>
            </w:pPr>
            <w:r>
              <w:rPr>
                <w:rFonts w:eastAsia="Arial" w:cs="Arial"/>
                <w:color w:val="0073CF"/>
                <w:szCs w:val="18"/>
              </w:rPr>
              <w:t xml:space="preserve">CPCF Announcement and planning </w:t>
            </w:r>
          </w:p>
          <w:p w14:paraId="4F31AA24" w14:textId="77777777" w:rsidR="003023D8" w:rsidRDefault="003023D8" w:rsidP="00FA541D">
            <w:pPr>
              <w:spacing w:after="0" w:line="240" w:lineRule="auto"/>
              <w:rPr>
                <w:rFonts w:eastAsia="Arial" w:cs="Arial"/>
                <w:color w:val="0073CF"/>
                <w:szCs w:val="18"/>
              </w:rPr>
            </w:pPr>
          </w:p>
          <w:p w14:paraId="2C6C8783" w14:textId="35BAEE72" w:rsidR="00EE29C5" w:rsidRDefault="003023D8" w:rsidP="00B94766">
            <w:pPr>
              <w:spacing w:after="0"/>
              <w:rPr>
                <w:rFonts w:eastAsia="Arial" w:cs="Arial"/>
                <w:color w:val="000000" w:themeColor="text1"/>
                <w:szCs w:val="18"/>
              </w:rPr>
            </w:pPr>
            <w:r>
              <w:rPr>
                <w:rFonts w:eastAsia="Arial" w:cs="Arial"/>
                <w:color w:val="0073CF"/>
                <w:szCs w:val="18"/>
              </w:rPr>
              <w:t xml:space="preserve">Support for prescribing </w:t>
            </w:r>
            <w:r w:rsidRPr="00B94766">
              <w:rPr>
                <w:rFonts w:eastAsia="Arial" w:cs="Arial"/>
                <w:color w:val="000000" w:themeColor="text1"/>
                <w:szCs w:val="18"/>
              </w:rPr>
              <w:t xml:space="preserve">– </w:t>
            </w:r>
            <w:r w:rsidR="00EE29C5" w:rsidRPr="00B94766">
              <w:rPr>
                <w:rFonts w:eastAsia="Arial" w:cs="Arial"/>
                <w:color w:val="000000" w:themeColor="text1"/>
                <w:szCs w:val="18"/>
              </w:rPr>
              <w:t>Significant governance work is underway for pharmacy prescribing.</w:t>
            </w:r>
            <w:r w:rsidR="00B94766" w:rsidRPr="00B94766">
              <w:rPr>
                <w:rFonts w:eastAsia="Arial" w:cs="Arial"/>
                <w:color w:val="000000" w:themeColor="text1"/>
                <w:szCs w:val="18"/>
              </w:rPr>
              <w:t xml:space="preserve"> </w:t>
            </w:r>
            <w:r w:rsidR="00EE29C5" w:rsidRPr="00B94766">
              <w:rPr>
                <w:rFonts w:eastAsia="Arial" w:cs="Arial"/>
                <w:color w:val="000000" w:themeColor="text1"/>
                <w:szCs w:val="18"/>
              </w:rPr>
              <w:t>It is expected that the guidance will not be available until late August at the earliest, more likely early to mid-September.</w:t>
            </w:r>
            <w:r w:rsidR="00B94766" w:rsidRPr="00B94766">
              <w:rPr>
                <w:rFonts w:eastAsia="Arial" w:cs="Arial"/>
                <w:color w:val="000000" w:themeColor="text1"/>
                <w:szCs w:val="18"/>
              </w:rPr>
              <w:t xml:space="preserve"> </w:t>
            </w:r>
            <w:r w:rsidR="00EE29C5" w:rsidRPr="00B94766">
              <w:rPr>
                <w:rFonts w:eastAsia="Arial" w:cs="Arial"/>
                <w:color w:val="000000" w:themeColor="text1"/>
                <w:szCs w:val="18"/>
              </w:rPr>
              <w:t xml:space="preserve">The committee </w:t>
            </w:r>
            <w:r w:rsidR="00956E4C" w:rsidRPr="00956E4C">
              <w:rPr>
                <w:rFonts w:eastAsia="Arial" w:cs="Arial"/>
                <w:color w:val="000000" w:themeColor="text1"/>
                <w:szCs w:val="18"/>
              </w:rPr>
              <w:t>agreed to wait for the prescribing governance documents before offering any detailed local guidance.</w:t>
            </w:r>
            <w:r w:rsidR="008F3DBF">
              <w:rPr>
                <w:rFonts w:eastAsia="Arial" w:cs="Arial"/>
                <w:color w:val="000000" w:themeColor="text1"/>
                <w:szCs w:val="18"/>
              </w:rPr>
              <w:t xml:space="preserve"> </w:t>
            </w:r>
            <w:r w:rsidR="000167EE">
              <w:rPr>
                <w:rFonts w:eastAsia="Arial" w:cs="Arial"/>
                <w:color w:val="000000" w:themeColor="text1"/>
                <w:szCs w:val="18"/>
              </w:rPr>
              <w:t>I</w:t>
            </w:r>
            <w:r w:rsidR="003D6DDE" w:rsidRPr="003D6DDE">
              <w:rPr>
                <w:rFonts w:eastAsia="Arial" w:cs="Arial"/>
                <w:color w:val="000000" w:themeColor="text1"/>
                <w:szCs w:val="18"/>
              </w:rPr>
              <w:t>t was noted that</w:t>
            </w:r>
            <w:r w:rsidR="00216D2E">
              <w:rPr>
                <w:rFonts w:eastAsia="Arial" w:cs="Arial"/>
                <w:color w:val="000000" w:themeColor="text1"/>
                <w:szCs w:val="18"/>
              </w:rPr>
              <w:t xml:space="preserve"> s</w:t>
            </w:r>
            <w:r w:rsidR="003D6DDE" w:rsidRPr="003D6DDE">
              <w:rPr>
                <w:rFonts w:eastAsia="Arial" w:cs="Arial"/>
                <w:color w:val="000000" w:themeColor="text1"/>
                <w:szCs w:val="18"/>
              </w:rPr>
              <w:t>hort-term support should focus on signposting to existing resources</w:t>
            </w:r>
            <w:r w:rsidR="00646F68">
              <w:rPr>
                <w:rFonts w:eastAsia="Arial" w:cs="Arial"/>
                <w:color w:val="000000" w:themeColor="text1"/>
                <w:szCs w:val="18"/>
              </w:rPr>
              <w:t>.</w:t>
            </w:r>
            <w:r w:rsidR="008F3DBF" w:rsidRPr="008F3DBF">
              <w:rPr>
                <w:rFonts w:ascii="Times New Roman" w:eastAsia="Times New Roman" w:hAnsi="Times New Roman" w:cs="Times New Roman"/>
                <w:kern w:val="0"/>
                <w:sz w:val="24"/>
                <w:lang w:eastAsia="en-GB"/>
                <w14:ligatures w14:val="none"/>
              </w:rPr>
              <w:t xml:space="preserve"> </w:t>
            </w:r>
            <w:r w:rsidR="008F3DBF" w:rsidRPr="008F3DBF">
              <w:rPr>
                <w:rFonts w:eastAsia="Arial" w:cs="Arial"/>
                <w:color w:val="000000" w:themeColor="text1"/>
                <w:szCs w:val="18"/>
              </w:rPr>
              <w:t xml:space="preserve">The </w:t>
            </w:r>
            <w:r w:rsidR="008F3DBF">
              <w:rPr>
                <w:rFonts w:eastAsia="Arial" w:cs="Arial"/>
                <w:color w:val="000000" w:themeColor="text1"/>
                <w:szCs w:val="18"/>
              </w:rPr>
              <w:t>committee</w:t>
            </w:r>
            <w:r w:rsidR="008F3DBF" w:rsidRPr="008F3DBF">
              <w:rPr>
                <w:rFonts w:eastAsia="Arial" w:cs="Arial"/>
                <w:color w:val="000000" w:themeColor="text1"/>
                <w:szCs w:val="18"/>
              </w:rPr>
              <w:t xml:space="preserve"> discussed whether LPCs should think about how independent prescribing can be used differently at a local level across Merseyside / North Cheshire.</w:t>
            </w:r>
            <w:r w:rsidR="008F3DBF">
              <w:rPr>
                <w:rFonts w:eastAsia="Arial" w:cs="Arial"/>
                <w:color w:val="000000" w:themeColor="text1"/>
                <w:szCs w:val="18"/>
              </w:rPr>
              <w:t xml:space="preserve"> </w:t>
            </w:r>
            <w:r w:rsidR="008F3DBF" w:rsidRPr="008F3DBF">
              <w:rPr>
                <w:rFonts w:eastAsia="Arial" w:cs="Arial"/>
                <w:color w:val="000000" w:themeColor="text1"/>
                <w:szCs w:val="18"/>
              </w:rPr>
              <w:t>There was interest in exploring whether a local enhanced model could attract better funding than a standard consultation fee.</w:t>
            </w:r>
            <w:r w:rsidR="008F3DBF">
              <w:rPr>
                <w:rFonts w:eastAsia="Arial" w:cs="Arial"/>
                <w:color w:val="000000" w:themeColor="text1"/>
                <w:szCs w:val="18"/>
              </w:rPr>
              <w:t xml:space="preserve"> </w:t>
            </w:r>
            <w:r w:rsidR="008F3DBF" w:rsidRPr="008F3DBF">
              <w:rPr>
                <w:rFonts w:eastAsia="Arial" w:cs="Arial"/>
                <w:color w:val="000000" w:themeColor="text1"/>
                <w:szCs w:val="18"/>
              </w:rPr>
              <w:t>The possibility of local prescribing support being included in commissioning intentions and pharmacy service brochures was noted.</w:t>
            </w:r>
            <w:r w:rsidR="001955F8">
              <w:rPr>
                <w:rFonts w:eastAsia="Arial" w:cs="Arial"/>
                <w:color w:val="000000" w:themeColor="text1"/>
                <w:szCs w:val="18"/>
              </w:rPr>
              <w:t xml:space="preserve"> It was also </w:t>
            </w:r>
            <w:r w:rsidR="00910EC2">
              <w:rPr>
                <w:rFonts w:eastAsia="Arial" w:cs="Arial"/>
                <w:color w:val="000000" w:themeColor="text1"/>
                <w:szCs w:val="18"/>
              </w:rPr>
              <w:t>raised</w:t>
            </w:r>
            <w:r w:rsidR="001955F8">
              <w:rPr>
                <w:rFonts w:eastAsia="Arial" w:cs="Arial"/>
                <w:color w:val="000000" w:themeColor="text1"/>
                <w:szCs w:val="18"/>
              </w:rPr>
              <w:t xml:space="preserve"> that GP</w:t>
            </w:r>
            <w:r w:rsidR="0054491B">
              <w:rPr>
                <w:rFonts w:eastAsia="Arial" w:cs="Arial"/>
                <w:color w:val="000000" w:themeColor="text1"/>
                <w:szCs w:val="18"/>
              </w:rPr>
              <w:t>h</w:t>
            </w:r>
            <w:r w:rsidR="001955F8">
              <w:rPr>
                <w:rFonts w:eastAsia="Arial" w:cs="Arial"/>
                <w:color w:val="000000" w:themeColor="text1"/>
                <w:szCs w:val="18"/>
              </w:rPr>
              <w:t xml:space="preserve">C had recently put out guidance for employers about </w:t>
            </w:r>
            <w:r w:rsidR="00394461">
              <w:rPr>
                <w:rFonts w:eastAsia="Arial" w:cs="Arial"/>
                <w:color w:val="000000" w:themeColor="text1"/>
                <w:szCs w:val="18"/>
              </w:rPr>
              <w:t xml:space="preserve">whether they’re going to be employing any new prescribers. </w:t>
            </w:r>
          </w:p>
          <w:p w14:paraId="6568DC01" w14:textId="77777777" w:rsidR="00F2238F" w:rsidRDefault="00F2238F" w:rsidP="00B94766">
            <w:pPr>
              <w:spacing w:after="0"/>
              <w:rPr>
                <w:rFonts w:eastAsia="Arial" w:cs="Arial"/>
                <w:color w:val="000000" w:themeColor="text1"/>
                <w:szCs w:val="18"/>
              </w:rPr>
            </w:pPr>
          </w:p>
          <w:p w14:paraId="0B46504A" w14:textId="2775BC9C" w:rsidR="00F2238F" w:rsidRPr="0014233B" w:rsidRDefault="00F2238F" w:rsidP="00B94766">
            <w:pPr>
              <w:spacing w:after="0"/>
              <w:rPr>
                <w:rFonts w:eastAsia="Arial" w:cs="Arial"/>
                <w:color w:val="0073CF"/>
                <w:szCs w:val="18"/>
              </w:rPr>
            </w:pPr>
            <w:r w:rsidRPr="0014233B">
              <w:rPr>
                <w:rFonts w:eastAsia="Arial" w:cs="Arial"/>
                <w:color w:val="0073CF"/>
                <w:szCs w:val="18"/>
              </w:rPr>
              <w:t xml:space="preserve">BN to find </w:t>
            </w:r>
            <w:r w:rsidR="003B238A" w:rsidRPr="0014233B">
              <w:rPr>
                <w:rFonts w:eastAsia="Arial" w:cs="Arial"/>
                <w:color w:val="0073CF"/>
                <w:szCs w:val="18"/>
              </w:rPr>
              <w:t>recent GP</w:t>
            </w:r>
            <w:r w:rsidR="0054491B">
              <w:rPr>
                <w:rFonts w:eastAsia="Arial" w:cs="Arial"/>
                <w:color w:val="0073CF"/>
                <w:szCs w:val="18"/>
              </w:rPr>
              <w:t>h</w:t>
            </w:r>
            <w:r w:rsidR="003B238A" w:rsidRPr="0014233B">
              <w:rPr>
                <w:rFonts w:eastAsia="Arial" w:cs="Arial"/>
                <w:color w:val="0073CF"/>
                <w:szCs w:val="18"/>
              </w:rPr>
              <w:t xml:space="preserve">C </w:t>
            </w:r>
            <w:r w:rsidR="00EF3153" w:rsidRPr="0014233B">
              <w:rPr>
                <w:rFonts w:eastAsia="Arial" w:cs="Arial"/>
                <w:color w:val="0073CF"/>
                <w:szCs w:val="18"/>
              </w:rPr>
              <w:t>guidance</w:t>
            </w:r>
            <w:r w:rsidR="0014233B" w:rsidRPr="0014233B">
              <w:rPr>
                <w:rFonts w:eastAsia="Arial" w:cs="Arial"/>
                <w:color w:val="0073CF"/>
                <w:szCs w:val="18"/>
              </w:rPr>
              <w:t xml:space="preserve">. </w:t>
            </w:r>
            <w:r w:rsidR="00EF3153" w:rsidRPr="0014233B">
              <w:rPr>
                <w:rFonts w:eastAsia="Arial" w:cs="Arial"/>
                <w:color w:val="0073CF"/>
                <w:szCs w:val="18"/>
              </w:rPr>
              <w:t xml:space="preserve"> </w:t>
            </w:r>
          </w:p>
          <w:p w14:paraId="381806C7" w14:textId="5A977379" w:rsidR="003023D8" w:rsidRDefault="003023D8" w:rsidP="00FA541D">
            <w:pPr>
              <w:spacing w:after="0" w:line="240" w:lineRule="auto"/>
              <w:rPr>
                <w:rFonts w:eastAsia="Arial" w:cs="Arial"/>
                <w:color w:val="0073CF"/>
                <w:szCs w:val="18"/>
              </w:rPr>
            </w:pPr>
          </w:p>
          <w:p w14:paraId="4C5114DB" w14:textId="6EC7F121" w:rsidR="00212408" w:rsidRPr="00A10105" w:rsidRDefault="003023D8" w:rsidP="00D640FF">
            <w:pPr>
              <w:spacing w:after="0"/>
              <w:rPr>
                <w:rFonts w:eastAsia="Arial" w:cs="Arial"/>
                <w:color w:val="000000" w:themeColor="text1"/>
                <w:szCs w:val="18"/>
              </w:rPr>
            </w:pPr>
            <w:r>
              <w:rPr>
                <w:rFonts w:eastAsia="Arial" w:cs="Arial"/>
                <w:color w:val="0073CF"/>
                <w:szCs w:val="18"/>
              </w:rPr>
              <w:t xml:space="preserve">Pharmacy training time – </w:t>
            </w:r>
            <w:r w:rsidR="001A4D51" w:rsidRPr="00212408">
              <w:rPr>
                <w:rFonts w:eastAsia="Arial" w:cs="Arial"/>
                <w:color w:val="000000" w:themeColor="text1"/>
                <w:szCs w:val="18"/>
              </w:rPr>
              <w:t>The committee discussed how to support contractors using the training time allowance. A consensus emerged that the LPC should provide practical support, likely through webinars, recorded sessions, and other resources. Ideas included: daytime webinars, lunch-and-learn sessions</w:t>
            </w:r>
            <w:r w:rsidR="00ED173F" w:rsidRPr="00212408">
              <w:rPr>
                <w:rFonts w:eastAsia="Arial" w:cs="Arial"/>
                <w:color w:val="000000" w:themeColor="text1"/>
                <w:szCs w:val="18"/>
              </w:rPr>
              <w:t xml:space="preserve">, </w:t>
            </w:r>
            <w:r w:rsidR="001A4D51" w:rsidRPr="00212408">
              <w:rPr>
                <w:rFonts w:eastAsia="Arial" w:cs="Arial"/>
                <w:color w:val="000000" w:themeColor="text1"/>
                <w:szCs w:val="18"/>
              </w:rPr>
              <w:t>evening sessions</w:t>
            </w:r>
            <w:r w:rsidR="00ED173F" w:rsidRPr="00212408">
              <w:rPr>
                <w:rFonts w:eastAsia="Arial" w:cs="Arial"/>
                <w:color w:val="000000" w:themeColor="text1"/>
                <w:szCs w:val="18"/>
              </w:rPr>
              <w:t xml:space="preserve">, </w:t>
            </w:r>
            <w:r w:rsidR="001A4D51" w:rsidRPr="00212408">
              <w:rPr>
                <w:rFonts w:eastAsia="Arial" w:cs="Arial"/>
                <w:color w:val="000000" w:themeColor="text1"/>
                <w:szCs w:val="18"/>
              </w:rPr>
              <w:t>recording sessions for later viewing</w:t>
            </w:r>
            <w:r w:rsidR="00ED173F" w:rsidRPr="00212408">
              <w:rPr>
                <w:rFonts w:eastAsia="Arial" w:cs="Arial"/>
                <w:color w:val="000000" w:themeColor="text1"/>
                <w:szCs w:val="18"/>
              </w:rPr>
              <w:t xml:space="preserve"> and </w:t>
            </w:r>
            <w:r w:rsidR="001A4D51" w:rsidRPr="00212408">
              <w:rPr>
                <w:rFonts w:eastAsia="Arial" w:cs="Arial"/>
                <w:color w:val="000000" w:themeColor="text1"/>
                <w:szCs w:val="18"/>
              </w:rPr>
              <w:t>sharing FAQs after sessions</w:t>
            </w:r>
            <w:r w:rsidR="00212408" w:rsidRPr="00212408">
              <w:rPr>
                <w:rFonts w:eastAsia="Arial" w:cs="Arial"/>
                <w:color w:val="000000" w:themeColor="text1"/>
                <w:szCs w:val="18"/>
              </w:rPr>
              <w:t>.</w:t>
            </w:r>
            <w:r w:rsidR="00212408" w:rsidRPr="00A10105">
              <w:rPr>
                <w:rFonts w:eastAsia="Arial" w:cs="Arial"/>
                <w:color w:val="000000" w:themeColor="text1"/>
                <w:szCs w:val="18"/>
              </w:rPr>
              <w:t xml:space="preserve"> It was </w:t>
            </w:r>
            <w:r w:rsidR="00D640FF" w:rsidRPr="00A10105">
              <w:rPr>
                <w:rFonts w:eastAsia="Arial" w:cs="Arial"/>
                <w:color w:val="000000" w:themeColor="text1"/>
                <w:szCs w:val="18"/>
              </w:rPr>
              <w:t>agreed</w:t>
            </w:r>
            <w:r w:rsidR="00212408" w:rsidRPr="00A10105">
              <w:rPr>
                <w:rFonts w:eastAsia="Arial" w:cs="Arial"/>
                <w:color w:val="000000" w:themeColor="text1"/>
                <w:szCs w:val="18"/>
              </w:rPr>
              <w:t xml:space="preserve"> that a one-hour closure for training may be more realistic than longer closures.</w:t>
            </w:r>
            <w:r w:rsidR="00D640FF" w:rsidRPr="00A10105">
              <w:rPr>
                <w:rFonts w:eastAsia="Arial" w:cs="Arial"/>
                <w:color w:val="000000" w:themeColor="text1"/>
                <w:szCs w:val="18"/>
              </w:rPr>
              <w:t xml:space="preserve"> </w:t>
            </w:r>
            <w:r w:rsidR="00212408" w:rsidRPr="00A10105">
              <w:rPr>
                <w:rFonts w:eastAsia="Arial" w:cs="Arial"/>
                <w:color w:val="000000" w:themeColor="text1"/>
                <w:szCs w:val="18"/>
              </w:rPr>
              <w:t>The commercial benefit was emphasised: upskilling staff should improve service delivery and generate better revenue.</w:t>
            </w:r>
            <w:r w:rsidR="00D640FF" w:rsidRPr="00A10105">
              <w:rPr>
                <w:rFonts w:eastAsia="Arial" w:cs="Arial"/>
                <w:color w:val="000000" w:themeColor="text1"/>
                <w:szCs w:val="18"/>
              </w:rPr>
              <w:t xml:space="preserve"> </w:t>
            </w:r>
            <w:r w:rsidR="00212408" w:rsidRPr="00A10105">
              <w:rPr>
                <w:rFonts w:eastAsia="Arial" w:cs="Arial"/>
                <w:color w:val="000000" w:themeColor="text1"/>
                <w:szCs w:val="18"/>
              </w:rPr>
              <w:t>The group agreed to create a seasonal training plan covering topics such as Pharmacy First conditions and other common service needs.</w:t>
            </w:r>
          </w:p>
          <w:p w14:paraId="00CD53CB" w14:textId="77777777" w:rsidR="00D640FF" w:rsidRPr="00A10105" w:rsidRDefault="00D640FF" w:rsidP="00D640FF">
            <w:pPr>
              <w:spacing w:after="0"/>
              <w:rPr>
                <w:rFonts w:eastAsia="Arial" w:cs="Arial"/>
                <w:color w:val="000000" w:themeColor="text1"/>
                <w:szCs w:val="18"/>
              </w:rPr>
            </w:pPr>
          </w:p>
          <w:p w14:paraId="73DE409B" w14:textId="5853B0F9" w:rsidR="00212408" w:rsidRPr="00A10105" w:rsidRDefault="00D640FF" w:rsidP="00D640FF">
            <w:pPr>
              <w:spacing w:after="0"/>
              <w:rPr>
                <w:rFonts w:eastAsia="Arial" w:cs="Arial"/>
                <w:color w:val="0070C0"/>
                <w:szCs w:val="18"/>
              </w:rPr>
            </w:pPr>
            <w:r w:rsidRPr="00A10105">
              <w:rPr>
                <w:rFonts w:eastAsia="Arial" w:cs="Arial"/>
                <w:color w:val="0070C0"/>
                <w:szCs w:val="18"/>
              </w:rPr>
              <w:t>JB to</w:t>
            </w:r>
            <w:r w:rsidR="00AE4B8F">
              <w:rPr>
                <w:rFonts w:eastAsia="Arial" w:cs="Arial"/>
                <w:color w:val="0070C0"/>
                <w:szCs w:val="18"/>
              </w:rPr>
              <w:t xml:space="preserve"> create</w:t>
            </w:r>
            <w:r w:rsidRPr="00A10105">
              <w:rPr>
                <w:rFonts w:eastAsia="Arial" w:cs="Arial"/>
                <w:color w:val="0070C0"/>
                <w:szCs w:val="18"/>
              </w:rPr>
              <w:t xml:space="preserve"> a </w:t>
            </w:r>
            <w:r w:rsidR="00212408" w:rsidRPr="00A10105">
              <w:rPr>
                <w:rFonts w:eastAsia="Arial" w:cs="Arial"/>
                <w:color w:val="0070C0"/>
                <w:szCs w:val="18"/>
              </w:rPr>
              <w:t>Microsoft Form / shared spreadsheet for gathering topic ideas from members.</w:t>
            </w:r>
            <w:r w:rsidRPr="00A10105">
              <w:rPr>
                <w:rFonts w:eastAsia="Arial" w:cs="Arial"/>
                <w:color w:val="0070C0"/>
                <w:szCs w:val="18"/>
              </w:rPr>
              <w:t xml:space="preserve"> </w:t>
            </w:r>
            <w:r w:rsidR="00212408" w:rsidRPr="00A10105">
              <w:rPr>
                <w:rFonts w:eastAsia="Arial" w:cs="Arial"/>
                <w:color w:val="0070C0"/>
                <w:szCs w:val="18"/>
              </w:rPr>
              <w:t>Members to feed in specific topic suggestions and preferred months.</w:t>
            </w:r>
          </w:p>
          <w:p w14:paraId="533A6B11" w14:textId="30616DED" w:rsidR="001A4D51" w:rsidRPr="001A4D51" w:rsidRDefault="001A4D51" w:rsidP="00ED173F">
            <w:pPr>
              <w:spacing w:after="0"/>
              <w:rPr>
                <w:rFonts w:eastAsia="Arial" w:cs="Arial"/>
                <w:color w:val="0073CF"/>
                <w:szCs w:val="18"/>
              </w:rPr>
            </w:pPr>
          </w:p>
          <w:p w14:paraId="4BD6F4C1" w14:textId="032A4DEF" w:rsidR="003023D8" w:rsidRDefault="003023D8" w:rsidP="00FA541D">
            <w:pPr>
              <w:spacing w:after="0" w:line="240" w:lineRule="auto"/>
              <w:rPr>
                <w:rFonts w:eastAsia="Arial" w:cs="Arial"/>
                <w:color w:val="0073CF"/>
                <w:szCs w:val="18"/>
              </w:rPr>
            </w:pPr>
          </w:p>
          <w:p w14:paraId="581CB83E" w14:textId="0ECEBD31" w:rsidR="00130DDD" w:rsidRDefault="003023D8" w:rsidP="00512BD2">
            <w:pPr>
              <w:spacing w:after="0"/>
              <w:rPr>
                <w:rFonts w:eastAsia="Arial" w:cs="Arial"/>
                <w:color w:val="0073CF"/>
                <w:szCs w:val="18"/>
              </w:rPr>
            </w:pPr>
            <w:r>
              <w:rPr>
                <w:rFonts w:eastAsia="Arial" w:cs="Arial"/>
                <w:color w:val="0073CF"/>
                <w:szCs w:val="18"/>
              </w:rPr>
              <w:t xml:space="preserve">Meningitis B vaccinations </w:t>
            </w:r>
            <w:r w:rsidRPr="00D15A20">
              <w:rPr>
                <w:rFonts w:eastAsia="Arial" w:cs="Arial"/>
                <w:color w:val="000000" w:themeColor="text1"/>
                <w:szCs w:val="18"/>
              </w:rPr>
              <w:t xml:space="preserve">– </w:t>
            </w:r>
            <w:r w:rsidR="00130DDD" w:rsidRPr="00D15A20">
              <w:rPr>
                <w:rFonts w:eastAsia="Arial" w:cs="Arial"/>
                <w:color w:val="000000" w:themeColor="text1"/>
                <w:szCs w:val="18"/>
              </w:rPr>
              <w:t>It was agreed that MenB and flu updates should be communicated promptly to contractors.</w:t>
            </w:r>
            <w:r w:rsidR="00512BD2" w:rsidRPr="00D15A20">
              <w:rPr>
                <w:rFonts w:eastAsia="Arial" w:cs="Arial"/>
                <w:color w:val="000000" w:themeColor="text1"/>
                <w:szCs w:val="18"/>
              </w:rPr>
              <w:t xml:space="preserve"> </w:t>
            </w:r>
            <w:r w:rsidR="00130DDD" w:rsidRPr="00D15A20">
              <w:rPr>
                <w:rFonts w:eastAsia="Arial" w:cs="Arial"/>
                <w:color w:val="000000" w:themeColor="text1"/>
                <w:szCs w:val="18"/>
              </w:rPr>
              <w:t>For MenB:</w:t>
            </w:r>
            <w:r w:rsidR="00512BD2" w:rsidRPr="00D15A20">
              <w:rPr>
                <w:rFonts w:eastAsia="Arial" w:cs="Arial"/>
                <w:color w:val="000000" w:themeColor="text1"/>
                <w:szCs w:val="18"/>
              </w:rPr>
              <w:t xml:space="preserve"> </w:t>
            </w:r>
            <w:r w:rsidR="00130DDD" w:rsidRPr="00D15A20">
              <w:rPr>
                <w:rFonts w:eastAsia="Arial" w:cs="Arial"/>
                <w:color w:val="000000" w:themeColor="text1"/>
                <w:szCs w:val="18"/>
              </w:rPr>
              <w:t>the relevant information is now out</w:t>
            </w:r>
            <w:r w:rsidR="00512BD2" w:rsidRPr="00D15A20">
              <w:rPr>
                <w:rFonts w:eastAsia="Arial" w:cs="Arial"/>
                <w:color w:val="000000" w:themeColor="text1"/>
                <w:szCs w:val="18"/>
              </w:rPr>
              <w:t xml:space="preserve"> </w:t>
            </w:r>
            <w:r w:rsidR="00130DDD" w:rsidRPr="00D15A20">
              <w:rPr>
                <w:rFonts w:eastAsia="Arial" w:cs="Arial"/>
                <w:color w:val="000000" w:themeColor="text1"/>
                <w:szCs w:val="18"/>
              </w:rPr>
              <w:t>a</w:t>
            </w:r>
            <w:r w:rsidR="00DF1414" w:rsidRPr="00D15A20">
              <w:rPr>
                <w:rFonts w:eastAsia="Arial" w:cs="Arial"/>
                <w:color w:val="000000" w:themeColor="text1"/>
                <w:szCs w:val="18"/>
              </w:rPr>
              <w:t>nd a</w:t>
            </w:r>
            <w:r w:rsidR="00130DDD" w:rsidRPr="00D15A20">
              <w:rPr>
                <w:rFonts w:eastAsia="Arial" w:cs="Arial"/>
                <w:color w:val="000000" w:themeColor="text1"/>
                <w:szCs w:val="18"/>
              </w:rPr>
              <w:t xml:space="preserve"> resend / forward of the key guidance was requested so it can be </w:t>
            </w:r>
            <w:r w:rsidR="00130DDD" w:rsidRPr="00D15A20">
              <w:rPr>
                <w:rFonts w:eastAsia="Arial" w:cs="Arial"/>
                <w:color w:val="000000" w:themeColor="text1"/>
                <w:szCs w:val="18"/>
              </w:rPr>
              <w:lastRenderedPageBreak/>
              <w:t>circulated to contractors</w:t>
            </w:r>
            <w:r w:rsidR="00512BD2" w:rsidRPr="00D15A20">
              <w:rPr>
                <w:rFonts w:eastAsia="Arial" w:cs="Arial"/>
                <w:color w:val="000000" w:themeColor="text1"/>
                <w:szCs w:val="18"/>
              </w:rPr>
              <w:t xml:space="preserve">. </w:t>
            </w:r>
            <w:r w:rsidR="00DF1414" w:rsidRPr="00D15A20">
              <w:rPr>
                <w:rFonts w:eastAsia="Arial" w:cs="Arial"/>
                <w:color w:val="000000" w:themeColor="text1"/>
                <w:szCs w:val="18"/>
              </w:rPr>
              <w:t>C</w:t>
            </w:r>
            <w:r w:rsidR="00130DDD" w:rsidRPr="00D15A20">
              <w:rPr>
                <w:rFonts w:eastAsia="Arial" w:cs="Arial"/>
                <w:color w:val="000000" w:themeColor="text1"/>
                <w:szCs w:val="18"/>
              </w:rPr>
              <w:t>ontractors should be reminded to check the process and supporting documents</w:t>
            </w:r>
          </w:p>
          <w:p w14:paraId="2DE8AFF8" w14:textId="77777777" w:rsidR="00DF1414" w:rsidRDefault="00DF1414" w:rsidP="00512BD2">
            <w:pPr>
              <w:spacing w:after="0"/>
              <w:rPr>
                <w:rFonts w:eastAsia="Arial" w:cs="Arial"/>
                <w:color w:val="0073CF"/>
                <w:szCs w:val="18"/>
              </w:rPr>
            </w:pPr>
          </w:p>
          <w:p w14:paraId="2AA60A47" w14:textId="4DE78E06" w:rsidR="00FD5CD6" w:rsidRPr="00130DDD" w:rsidRDefault="00DF1414" w:rsidP="00512BD2">
            <w:pPr>
              <w:spacing w:after="0"/>
              <w:rPr>
                <w:rFonts w:eastAsia="Arial" w:cs="Arial"/>
                <w:color w:val="0073CF"/>
                <w:szCs w:val="18"/>
              </w:rPr>
            </w:pPr>
            <w:r>
              <w:rPr>
                <w:rFonts w:eastAsia="Arial" w:cs="Arial"/>
                <w:color w:val="0073CF"/>
                <w:szCs w:val="18"/>
              </w:rPr>
              <w:t xml:space="preserve">JB to circulate MenB guidance </w:t>
            </w:r>
            <w:r w:rsidR="00FD5CD6">
              <w:rPr>
                <w:rFonts w:eastAsia="Arial" w:cs="Arial"/>
                <w:color w:val="0073CF"/>
                <w:szCs w:val="18"/>
              </w:rPr>
              <w:t>to contractors</w:t>
            </w:r>
            <w:r w:rsidR="00BD0519">
              <w:rPr>
                <w:rFonts w:eastAsia="Arial" w:cs="Arial"/>
                <w:color w:val="0073CF"/>
                <w:szCs w:val="18"/>
              </w:rPr>
              <w:t xml:space="preserve">. </w:t>
            </w:r>
          </w:p>
          <w:p w14:paraId="4E06AFD8" w14:textId="71387139" w:rsidR="003023D8" w:rsidRDefault="003023D8" w:rsidP="00FA541D">
            <w:pPr>
              <w:spacing w:after="0" w:line="240" w:lineRule="auto"/>
              <w:rPr>
                <w:rFonts w:eastAsia="Arial" w:cs="Arial"/>
                <w:color w:val="0073CF"/>
                <w:szCs w:val="18"/>
              </w:rPr>
            </w:pPr>
          </w:p>
          <w:p w14:paraId="743143FE" w14:textId="2D095422" w:rsidR="00B603A1" w:rsidRPr="00276B10" w:rsidRDefault="003023D8" w:rsidP="00B603A1">
            <w:pPr>
              <w:spacing w:after="0" w:line="240" w:lineRule="auto"/>
              <w:rPr>
                <w:rFonts w:eastAsia="Arial" w:cs="Arial"/>
                <w:szCs w:val="18"/>
              </w:rPr>
            </w:pPr>
            <w:r>
              <w:rPr>
                <w:rFonts w:eastAsia="Arial" w:cs="Arial"/>
                <w:color w:val="0073CF"/>
                <w:szCs w:val="18"/>
              </w:rPr>
              <w:t xml:space="preserve">Flu expansion </w:t>
            </w:r>
            <w:r w:rsidR="00B603A1">
              <w:rPr>
                <w:rFonts w:eastAsia="Arial" w:cs="Arial"/>
                <w:color w:val="0073CF"/>
                <w:szCs w:val="18"/>
              </w:rPr>
              <w:t>–</w:t>
            </w:r>
            <w:r>
              <w:rPr>
                <w:rFonts w:eastAsia="Arial" w:cs="Arial"/>
                <w:color w:val="0073CF"/>
                <w:szCs w:val="18"/>
              </w:rPr>
              <w:t xml:space="preserve"> </w:t>
            </w:r>
            <w:r w:rsidR="00B603A1" w:rsidRPr="00276B10">
              <w:rPr>
                <w:rFonts w:eastAsia="Arial" w:cs="Arial"/>
                <w:szCs w:val="18"/>
              </w:rPr>
              <w:t>The committee discussed the expansion to childhood flu and flu for people experiencing homelessness. It was suggested short “what’s changed” document should be produced, the document should cover how to source vaccines, appointment management, reporting, and related operational steps The committee noted that flu and COVID appointments will open earlier this year, which should be communicated positively to contractors. There was also discussion about the combined service specification and the separate PGDs still required.</w:t>
            </w:r>
          </w:p>
          <w:p w14:paraId="7843669C" w14:textId="210A57F8" w:rsidR="00B603A1" w:rsidRPr="00276B10" w:rsidRDefault="00B603A1" w:rsidP="008A1ECE">
            <w:pPr>
              <w:spacing w:after="0"/>
              <w:rPr>
                <w:rFonts w:eastAsia="Arial" w:cs="Arial"/>
                <w:szCs w:val="18"/>
              </w:rPr>
            </w:pPr>
          </w:p>
          <w:p w14:paraId="185CF7B8" w14:textId="14A54C14" w:rsidR="00D15A20" w:rsidRDefault="00B603A1" w:rsidP="008A1ECE">
            <w:pPr>
              <w:spacing w:after="0"/>
              <w:rPr>
                <w:rFonts w:eastAsia="Arial" w:cs="Arial"/>
                <w:szCs w:val="18"/>
              </w:rPr>
            </w:pPr>
            <w:r w:rsidRPr="00276B10">
              <w:rPr>
                <w:rFonts w:eastAsia="Arial" w:cs="Arial"/>
                <w:szCs w:val="18"/>
              </w:rPr>
              <w:t>T</w:t>
            </w:r>
            <w:r w:rsidR="00D15A20" w:rsidRPr="00276B10">
              <w:rPr>
                <w:rFonts w:eastAsia="Arial" w:cs="Arial"/>
                <w:szCs w:val="18"/>
              </w:rPr>
              <w:t xml:space="preserve">he </w:t>
            </w:r>
            <w:r w:rsidRPr="00276B10">
              <w:rPr>
                <w:rFonts w:eastAsia="Arial" w:cs="Arial"/>
                <w:szCs w:val="18"/>
              </w:rPr>
              <w:t>committee</w:t>
            </w:r>
            <w:r w:rsidR="00D15A20" w:rsidRPr="00276B10">
              <w:rPr>
                <w:rFonts w:eastAsia="Arial" w:cs="Arial"/>
                <w:szCs w:val="18"/>
              </w:rPr>
              <w:t xml:space="preserve"> discussed practical issues around vaccinating people experiencing homelessness, particularly in city-centre settings. It was noted that contractors may need guidance on behaviour management, consultation room preparation, and appointment planning. </w:t>
            </w:r>
            <w:r w:rsidR="00BD55D7" w:rsidRPr="00276B10">
              <w:rPr>
                <w:rFonts w:eastAsia="Arial" w:cs="Arial"/>
                <w:szCs w:val="18"/>
              </w:rPr>
              <w:t>The committee s</w:t>
            </w:r>
            <w:r w:rsidR="00D15A20" w:rsidRPr="00276B10">
              <w:rPr>
                <w:rFonts w:eastAsia="Arial" w:cs="Arial"/>
                <w:szCs w:val="18"/>
              </w:rPr>
              <w:t xml:space="preserve">uggested points for a top-tips document </w:t>
            </w:r>
            <w:r w:rsidR="008A1ECE" w:rsidRPr="00276B10">
              <w:rPr>
                <w:rFonts w:eastAsia="Arial" w:cs="Arial"/>
                <w:szCs w:val="18"/>
              </w:rPr>
              <w:t>including:</w:t>
            </w:r>
            <w:r w:rsidR="00BD55D7" w:rsidRPr="00276B10">
              <w:rPr>
                <w:rFonts w:eastAsia="Arial" w:cs="Arial"/>
                <w:szCs w:val="18"/>
              </w:rPr>
              <w:t xml:space="preserve"> </w:t>
            </w:r>
            <w:r w:rsidR="00D15A20" w:rsidRPr="00276B10">
              <w:rPr>
                <w:rFonts w:eastAsia="Arial" w:cs="Arial"/>
                <w:szCs w:val="18"/>
              </w:rPr>
              <w:t>informing staff that homeless people are included in the cohort</w:t>
            </w:r>
            <w:r w:rsidR="00BD55D7" w:rsidRPr="00276B10">
              <w:rPr>
                <w:rFonts w:eastAsia="Arial" w:cs="Arial"/>
                <w:szCs w:val="18"/>
              </w:rPr>
              <w:t>, c</w:t>
            </w:r>
            <w:r w:rsidR="00D15A20" w:rsidRPr="00276B10">
              <w:rPr>
                <w:rFonts w:eastAsia="Arial" w:cs="Arial"/>
                <w:szCs w:val="18"/>
              </w:rPr>
              <w:t>onsultation room / appointment planning</w:t>
            </w:r>
            <w:r w:rsidR="00BD55D7" w:rsidRPr="00276B10">
              <w:rPr>
                <w:rFonts w:eastAsia="Arial" w:cs="Arial"/>
                <w:szCs w:val="18"/>
              </w:rPr>
              <w:t xml:space="preserve"> and </w:t>
            </w:r>
            <w:r w:rsidR="00D15A20" w:rsidRPr="00276B10">
              <w:rPr>
                <w:rFonts w:eastAsia="Arial" w:cs="Arial"/>
                <w:szCs w:val="18"/>
              </w:rPr>
              <w:t>liaison with GP practices where relevant</w:t>
            </w:r>
            <w:r w:rsidR="00BD55D7" w:rsidRPr="00276B10">
              <w:rPr>
                <w:rFonts w:eastAsia="Arial" w:cs="Arial"/>
                <w:szCs w:val="18"/>
              </w:rPr>
              <w:t xml:space="preserve">. </w:t>
            </w:r>
            <w:r w:rsidR="00D15A20" w:rsidRPr="00276B10">
              <w:rPr>
                <w:rFonts w:eastAsia="Arial" w:cs="Arial"/>
                <w:szCs w:val="18"/>
              </w:rPr>
              <w:t>There was discussion that many homeless patients may not be readily identifiable via GP records or address information.</w:t>
            </w:r>
          </w:p>
          <w:p w14:paraId="35835806" w14:textId="77777777" w:rsidR="00CF334E" w:rsidRPr="00276B10" w:rsidRDefault="00CF334E" w:rsidP="008A1ECE">
            <w:pPr>
              <w:spacing w:after="0"/>
              <w:rPr>
                <w:rFonts w:eastAsia="Arial" w:cs="Arial"/>
                <w:szCs w:val="18"/>
              </w:rPr>
            </w:pPr>
          </w:p>
          <w:p w14:paraId="33803C1C" w14:textId="64F8F78E" w:rsidR="00F44938" w:rsidRPr="003501E7" w:rsidRDefault="008A1ECE" w:rsidP="003501E7">
            <w:pPr>
              <w:spacing w:after="0"/>
              <w:rPr>
                <w:rFonts w:eastAsia="Arial" w:cs="Arial"/>
                <w:color w:val="0073CF"/>
                <w:szCs w:val="18"/>
              </w:rPr>
            </w:pPr>
            <w:r>
              <w:rPr>
                <w:rFonts w:eastAsia="Arial" w:cs="Arial"/>
                <w:color w:val="0073CF"/>
                <w:szCs w:val="18"/>
              </w:rPr>
              <w:t xml:space="preserve">JB to create a </w:t>
            </w:r>
            <w:r w:rsidR="00276B10">
              <w:rPr>
                <w:rFonts w:eastAsia="Arial" w:cs="Arial"/>
                <w:color w:val="0073CF"/>
                <w:szCs w:val="18"/>
              </w:rPr>
              <w:t>‘</w:t>
            </w:r>
            <w:r>
              <w:rPr>
                <w:rFonts w:eastAsia="Arial" w:cs="Arial"/>
                <w:color w:val="0073CF"/>
                <w:szCs w:val="18"/>
              </w:rPr>
              <w:t>what’s changed</w:t>
            </w:r>
            <w:r w:rsidR="00276B10">
              <w:rPr>
                <w:rFonts w:eastAsia="Arial" w:cs="Arial"/>
                <w:color w:val="0073CF"/>
                <w:szCs w:val="18"/>
              </w:rPr>
              <w:t>’</w:t>
            </w:r>
            <w:r>
              <w:rPr>
                <w:rFonts w:eastAsia="Arial" w:cs="Arial"/>
                <w:color w:val="0073CF"/>
                <w:szCs w:val="18"/>
              </w:rPr>
              <w:t xml:space="preserve"> </w:t>
            </w:r>
            <w:r w:rsidR="00276B10">
              <w:rPr>
                <w:rFonts w:eastAsia="Arial" w:cs="Arial"/>
                <w:color w:val="0073CF"/>
                <w:szCs w:val="18"/>
              </w:rPr>
              <w:t xml:space="preserve">document and also a </w:t>
            </w:r>
            <w:r w:rsidR="00B603A1">
              <w:rPr>
                <w:rFonts w:eastAsia="Arial" w:cs="Arial"/>
                <w:color w:val="0073CF"/>
                <w:szCs w:val="18"/>
              </w:rPr>
              <w:t xml:space="preserve">hints and tips document </w:t>
            </w:r>
            <w:r w:rsidR="00276B10">
              <w:rPr>
                <w:rFonts w:eastAsia="Arial" w:cs="Arial"/>
                <w:color w:val="0073CF"/>
                <w:szCs w:val="18"/>
              </w:rPr>
              <w:t xml:space="preserve">for vaccinating the homeless. </w:t>
            </w:r>
          </w:p>
        </w:tc>
        <w:tc>
          <w:tcPr>
            <w:tcW w:w="2033" w:type="dxa"/>
          </w:tcPr>
          <w:p w14:paraId="0E216E40" w14:textId="77777777" w:rsidR="00B771C8" w:rsidRDefault="00B771C8" w:rsidP="00860B42">
            <w:pPr>
              <w:rPr>
                <w:rFonts w:eastAsia="Arial" w:cs="Arial"/>
                <w:b/>
                <w:bCs/>
                <w:szCs w:val="18"/>
              </w:rPr>
            </w:pPr>
          </w:p>
          <w:p w14:paraId="1BF7971F" w14:textId="77777777" w:rsidR="00A10105" w:rsidRDefault="00A10105" w:rsidP="00860B42">
            <w:pPr>
              <w:rPr>
                <w:rFonts w:eastAsia="Arial" w:cs="Arial"/>
                <w:b/>
                <w:bCs/>
                <w:szCs w:val="18"/>
              </w:rPr>
            </w:pPr>
          </w:p>
          <w:p w14:paraId="6E101830" w14:textId="77777777" w:rsidR="00A10105" w:rsidRDefault="00A10105" w:rsidP="00860B42">
            <w:pPr>
              <w:rPr>
                <w:rFonts w:eastAsia="Arial" w:cs="Arial"/>
                <w:b/>
                <w:bCs/>
                <w:szCs w:val="18"/>
              </w:rPr>
            </w:pPr>
          </w:p>
          <w:p w14:paraId="25A04461" w14:textId="77777777" w:rsidR="00A10105" w:rsidRDefault="00A10105" w:rsidP="00860B42">
            <w:pPr>
              <w:rPr>
                <w:rFonts w:eastAsia="Arial" w:cs="Arial"/>
                <w:b/>
                <w:bCs/>
                <w:szCs w:val="18"/>
              </w:rPr>
            </w:pPr>
          </w:p>
          <w:p w14:paraId="19519EE5" w14:textId="77777777" w:rsidR="00A10105" w:rsidRDefault="00A10105" w:rsidP="00860B42">
            <w:pPr>
              <w:rPr>
                <w:rFonts w:eastAsia="Arial" w:cs="Arial"/>
                <w:b/>
                <w:bCs/>
                <w:szCs w:val="18"/>
              </w:rPr>
            </w:pPr>
          </w:p>
          <w:p w14:paraId="7C59DF19" w14:textId="77777777" w:rsidR="00A10105" w:rsidRDefault="00A10105" w:rsidP="00860B42">
            <w:pPr>
              <w:rPr>
                <w:rFonts w:eastAsia="Arial" w:cs="Arial"/>
                <w:b/>
                <w:bCs/>
                <w:szCs w:val="18"/>
              </w:rPr>
            </w:pPr>
          </w:p>
          <w:p w14:paraId="489AC933" w14:textId="77777777" w:rsidR="00A10105" w:rsidRDefault="00A10105" w:rsidP="00860B42">
            <w:pPr>
              <w:rPr>
                <w:rFonts w:eastAsia="Arial" w:cs="Arial"/>
                <w:b/>
                <w:bCs/>
                <w:szCs w:val="18"/>
              </w:rPr>
            </w:pPr>
          </w:p>
          <w:p w14:paraId="3AAC24A4" w14:textId="77777777" w:rsidR="00A10105" w:rsidRDefault="00A10105" w:rsidP="00860B42">
            <w:pPr>
              <w:rPr>
                <w:rFonts w:eastAsia="Arial" w:cs="Arial"/>
                <w:b/>
                <w:bCs/>
                <w:szCs w:val="18"/>
              </w:rPr>
            </w:pPr>
          </w:p>
          <w:p w14:paraId="089D0330" w14:textId="77777777" w:rsidR="00A10105" w:rsidRDefault="00A10105" w:rsidP="00860B42">
            <w:pPr>
              <w:rPr>
                <w:rFonts w:eastAsia="Arial" w:cs="Arial"/>
                <w:b/>
                <w:bCs/>
                <w:szCs w:val="18"/>
              </w:rPr>
            </w:pPr>
          </w:p>
          <w:p w14:paraId="58EA8DE7" w14:textId="0AFFF363" w:rsidR="0014233B" w:rsidRPr="0014233B" w:rsidRDefault="0014233B" w:rsidP="00860B42">
            <w:pPr>
              <w:rPr>
                <w:rFonts w:eastAsia="Arial" w:cs="Arial"/>
                <w:b/>
                <w:bCs/>
                <w:color w:val="0073CF"/>
                <w:szCs w:val="18"/>
              </w:rPr>
            </w:pPr>
            <w:r w:rsidRPr="0014233B">
              <w:rPr>
                <w:rFonts w:eastAsia="Arial" w:cs="Arial"/>
                <w:b/>
                <w:bCs/>
                <w:color w:val="0073CF"/>
                <w:szCs w:val="18"/>
              </w:rPr>
              <w:t>Action BN</w:t>
            </w:r>
          </w:p>
          <w:p w14:paraId="4EC62871" w14:textId="77777777" w:rsidR="00A10105" w:rsidRDefault="00A10105" w:rsidP="00860B42">
            <w:pPr>
              <w:rPr>
                <w:rFonts w:eastAsia="Arial" w:cs="Arial"/>
                <w:b/>
                <w:bCs/>
                <w:szCs w:val="18"/>
              </w:rPr>
            </w:pPr>
          </w:p>
          <w:p w14:paraId="5D32D37B" w14:textId="77777777" w:rsidR="00A10105" w:rsidRDefault="00A10105" w:rsidP="00860B42">
            <w:pPr>
              <w:rPr>
                <w:rFonts w:eastAsia="Arial" w:cs="Arial"/>
                <w:b/>
                <w:bCs/>
                <w:szCs w:val="18"/>
              </w:rPr>
            </w:pPr>
          </w:p>
          <w:p w14:paraId="3E66051B" w14:textId="77777777" w:rsidR="00A10105" w:rsidRDefault="00A10105" w:rsidP="00860B42">
            <w:pPr>
              <w:rPr>
                <w:rFonts w:eastAsia="Arial" w:cs="Arial"/>
                <w:b/>
                <w:bCs/>
                <w:szCs w:val="18"/>
              </w:rPr>
            </w:pPr>
          </w:p>
          <w:p w14:paraId="7AB64222" w14:textId="77777777" w:rsidR="00A10105" w:rsidRDefault="00A10105" w:rsidP="00860B42">
            <w:pPr>
              <w:rPr>
                <w:rFonts w:eastAsia="Arial" w:cs="Arial"/>
                <w:b/>
                <w:bCs/>
                <w:szCs w:val="18"/>
              </w:rPr>
            </w:pPr>
          </w:p>
          <w:p w14:paraId="47E48EA4" w14:textId="77777777" w:rsidR="00A10105" w:rsidRDefault="00A10105" w:rsidP="00860B42">
            <w:pPr>
              <w:rPr>
                <w:rFonts w:eastAsia="Arial" w:cs="Arial"/>
                <w:b/>
                <w:bCs/>
                <w:szCs w:val="18"/>
              </w:rPr>
            </w:pPr>
          </w:p>
          <w:p w14:paraId="271312B5" w14:textId="77777777" w:rsidR="00A10105" w:rsidRDefault="00A10105" w:rsidP="00860B42">
            <w:pPr>
              <w:rPr>
                <w:rFonts w:eastAsia="Arial" w:cs="Arial"/>
                <w:b/>
                <w:bCs/>
                <w:szCs w:val="18"/>
              </w:rPr>
            </w:pPr>
          </w:p>
          <w:p w14:paraId="43B92B31" w14:textId="77777777" w:rsidR="00EA1667" w:rsidRDefault="00EA1667" w:rsidP="00860B42">
            <w:pPr>
              <w:rPr>
                <w:rFonts w:eastAsia="Arial" w:cs="Arial"/>
                <w:b/>
                <w:bCs/>
                <w:color w:val="0073CF"/>
                <w:szCs w:val="18"/>
              </w:rPr>
            </w:pPr>
          </w:p>
          <w:p w14:paraId="1C0283FA" w14:textId="77777777" w:rsidR="006E6ACF" w:rsidRDefault="006E6ACF" w:rsidP="00860B42">
            <w:pPr>
              <w:rPr>
                <w:rFonts w:eastAsia="Arial" w:cs="Arial"/>
                <w:b/>
                <w:bCs/>
                <w:color w:val="0073CF"/>
                <w:szCs w:val="18"/>
              </w:rPr>
            </w:pPr>
          </w:p>
          <w:p w14:paraId="6588A7CD" w14:textId="1812959E" w:rsidR="00A10105" w:rsidRDefault="00A10105" w:rsidP="00860B42">
            <w:pPr>
              <w:rPr>
                <w:rFonts w:eastAsia="Arial" w:cs="Arial"/>
                <w:b/>
                <w:bCs/>
                <w:color w:val="0073CF"/>
                <w:szCs w:val="18"/>
              </w:rPr>
            </w:pPr>
            <w:r w:rsidRPr="00FD5CD6">
              <w:rPr>
                <w:rFonts w:eastAsia="Arial" w:cs="Arial"/>
                <w:b/>
                <w:bCs/>
                <w:color w:val="0073CF"/>
                <w:szCs w:val="18"/>
              </w:rPr>
              <w:t>Action JB &amp; members</w:t>
            </w:r>
          </w:p>
          <w:p w14:paraId="160ACB27" w14:textId="77777777" w:rsidR="00BD0519" w:rsidRDefault="00BD0519" w:rsidP="00860B42">
            <w:pPr>
              <w:rPr>
                <w:rFonts w:eastAsia="Arial" w:cs="Arial"/>
                <w:b/>
                <w:bCs/>
                <w:color w:val="0073CF"/>
                <w:szCs w:val="18"/>
              </w:rPr>
            </w:pPr>
          </w:p>
          <w:p w14:paraId="704C0609" w14:textId="77777777" w:rsidR="00BD0519" w:rsidRDefault="00BD0519" w:rsidP="00860B42">
            <w:pPr>
              <w:rPr>
                <w:rFonts w:eastAsia="Arial" w:cs="Arial"/>
                <w:b/>
                <w:bCs/>
                <w:color w:val="0073CF"/>
                <w:szCs w:val="18"/>
              </w:rPr>
            </w:pPr>
          </w:p>
          <w:p w14:paraId="575676F1" w14:textId="77777777" w:rsidR="00BD0519" w:rsidRDefault="00BD0519" w:rsidP="00860B42">
            <w:pPr>
              <w:rPr>
                <w:rFonts w:eastAsia="Arial" w:cs="Arial"/>
                <w:b/>
                <w:bCs/>
                <w:color w:val="0073CF"/>
                <w:szCs w:val="18"/>
              </w:rPr>
            </w:pPr>
          </w:p>
          <w:p w14:paraId="36BA9F05" w14:textId="77777777" w:rsidR="00BD0519" w:rsidRDefault="00BD0519" w:rsidP="00860B42">
            <w:pPr>
              <w:rPr>
                <w:rFonts w:eastAsia="Arial" w:cs="Arial"/>
                <w:b/>
                <w:bCs/>
                <w:color w:val="0073CF"/>
                <w:szCs w:val="18"/>
              </w:rPr>
            </w:pPr>
          </w:p>
          <w:p w14:paraId="64383AE1" w14:textId="40DAE1FC" w:rsidR="00BD0519" w:rsidRPr="00FD5CD6" w:rsidRDefault="00BD0519" w:rsidP="00860B42">
            <w:pPr>
              <w:rPr>
                <w:rFonts w:eastAsia="Arial" w:cs="Arial"/>
                <w:b/>
                <w:bCs/>
                <w:color w:val="0073CF"/>
                <w:szCs w:val="18"/>
              </w:rPr>
            </w:pPr>
            <w:r>
              <w:rPr>
                <w:rFonts w:eastAsia="Arial" w:cs="Arial"/>
                <w:b/>
                <w:bCs/>
                <w:color w:val="0073CF"/>
                <w:szCs w:val="18"/>
              </w:rPr>
              <w:t xml:space="preserve">Action </w:t>
            </w:r>
            <w:r w:rsidR="00C84710">
              <w:rPr>
                <w:rFonts w:eastAsia="Arial" w:cs="Arial"/>
                <w:b/>
                <w:bCs/>
                <w:color w:val="0073CF"/>
                <w:szCs w:val="18"/>
              </w:rPr>
              <w:t>JB</w:t>
            </w:r>
          </w:p>
          <w:p w14:paraId="2AC0E31A" w14:textId="77777777" w:rsidR="00FD5CD6" w:rsidRDefault="00FD5CD6" w:rsidP="00860B42">
            <w:pPr>
              <w:rPr>
                <w:rFonts w:eastAsia="Arial" w:cs="Arial"/>
                <w:b/>
                <w:bCs/>
                <w:color w:val="0070C0"/>
                <w:szCs w:val="18"/>
              </w:rPr>
            </w:pPr>
          </w:p>
          <w:p w14:paraId="3E5A70B0" w14:textId="77777777" w:rsidR="00FD5CD6" w:rsidRDefault="00FD5CD6" w:rsidP="00860B42">
            <w:pPr>
              <w:rPr>
                <w:rFonts w:eastAsia="Arial" w:cs="Arial"/>
                <w:b/>
                <w:bCs/>
                <w:color w:val="0070C0"/>
                <w:szCs w:val="18"/>
              </w:rPr>
            </w:pPr>
          </w:p>
          <w:p w14:paraId="1621D6FE" w14:textId="77777777" w:rsidR="00FD5CD6" w:rsidRDefault="00FD5CD6" w:rsidP="00860B42">
            <w:pPr>
              <w:rPr>
                <w:rFonts w:eastAsia="Arial" w:cs="Arial"/>
                <w:b/>
                <w:bCs/>
                <w:color w:val="0070C0"/>
                <w:szCs w:val="18"/>
              </w:rPr>
            </w:pPr>
          </w:p>
          <w:p w14:paraId="0B6ED0AD" w14:textId="77777777" w:rsidR="00FD5CD6" w:rsidRDefault="00FD5CD6" w:rsidP="00860B42">
            <w:pPr>
              <w:rPr>
                <w:rFonts w:eastAsia="Arial" w:cs="Arial"/>
                <w:b/>
                <w:bCs/>
                <w:color w:val="0070C0"/>
                <w:szCs w:val="18"/>
              </w:rPr>
            </w:pPr>
          </w:p>
          <w:p w14:paraId="18B644A2" w14:textId="77777777" w:rsidR="00FD5CD6" w:rsidRDefault="00FD5CD6" w:rsidP="00860B42">
            <w:pPr>
              <w:rPr>
                <w:rFonts w:eastAsia="Arial" w:cs="Arial"/>
                <w:b/>
                <w:bCs/>
                <w:szCs w:val="18"/>
              </w:rPr>
            </w:pPr>
          </w:p>
          <w:p w14:paraId="26F98971" w14:textId="77777777" w:rsidR="00276B10" w:rsidRDefault="00276B10" w:rsidP="00860B42">
            <w:pPr>
              <w:rPr>
                <w:rFonts w:eastAsia="Arial" w:cs="Arial"/>
                <w:b/>
                <w:bCs/>
                <w:szCs w:val="18"/>
              </w:rPr>
            </w:pPr>
          </w:p>
          <w:p w14:paraId="67EE0199" w14:textId="77777777" w:rsidR="00276B10" w:rsidRDefault="00276B10" w:rsidP="00860B42">
            <w:pPr>
              <w:rPr>
                <w:rFonts w:eastAsia="Arial" w:cs="Arial"/>
                <w:b/>
                <w:bCs/>
                <w:szCs w:val="18"/>
              </w:rPr>
            </w:pPr>
          </w:p>
          <w:p w14:paraId="59D14BE9" w14:textId="77777777" w:rsidR="00276B10" w:rsidRDefault="00276B10" w:rsidP="00860B42">
            <w:pPr>
              <w:rPr>
                <w:rFonts w:eastAsia="Arial" w:cs="Arial"/>
                <w:b/>
                <w:bCs/>
                <w:szCs w:val="18"/>
              </w:rPr>
            </w:pPr>
          </w:p>
          <w:p w14:paraId="10E5A1FD" w14:textId="77777777" w:rsidR="00276B10" w:rsidRDefault="00276B10" w:rsidP="00860B42">
            <w:pPr>
              <w:rPr>
                <w:rFonts w:eastAsia="Arial" w:cs="Arial"/>
                <w:b/>
                <w:bCs/>
                <w:szCs w:val="18"/>
              </w:rPr>
            </w:pPr>
          </w:p>
          <w:p w14:paraId="0D3D9597" w14:textId="77777777" w:rsidR="00B27F75" w:rsidRDefault="00B27F75" w:rsidP="00860B42">
            <w:pPr>
              <w:rPr>
                <w:rFonts w:eastAsia="Arial" w:cs="Arial"/>
                <w:b/>
                <w:bCs/>
                <w:szCs w:val="18"/>
              </w:rPr>
            </w:pPr>
          </w:p>
          <w:p w14:paraId="598EC534" w14:textId="44E48135" w:rsidR="00276B10" w:rsidRPr="00B771C8" w:rsidRDefault="00276B10" w:rsidP="00860B42">
            <w:pPr>
              <w:rPr>
                <w:rFonts w:eastAsia="Arial" w:cs="Arial"/>
                <w:b/>
                <w:bCs/>
                <w:szCs w:val="18"/>
              </w:rPr>
            </w:pPr>
            <w:r w:rsidRPr="00276B10">
              <w:rPr>
                <w:rFonts w:eastAsia="Arial" w:cs="Arial"/>
                <w:b/>
                <w:bCs/>
                <w:color w:val="0073CF"/>
                <w:szCs w:val="18"/>
              </w:rPr>
              <w:t>Action JB</w:t>
            </w:r>
            <w:r>
              <w:rPr>
                <w:rFonts w:eastAsia="Arial" w:cs="Arial"/>
                <w:b/>
                <w:bCs/>
                <w:szCs w:val="18"/>
              </w:rPr>
              <w:t xml:space="preserve"> </w:t>
            </w:r>
          </w:p>
        </w:tc>
      </w:tr>
      <w:tr w:rsidR="00FC66A4" w:rsidRPr="00C234DD" w14:paraId="404C3C15" w14:textId="77777777" w:rsidTr="5D00D860">
        <w:tc>
          <w:tcPr>
            <w:tcW w:w="703" w:type="dxa"/>
          </w:tcPr>
          <w:p w14:paraId="038EDED1" w14:textId="3A10EFEE" w:rsidR="00FC66A4" w:rsidRDefault="00C07FBE" w:rsidP="00B55A3E">
            <w:pPr>
              <w:spacing w:after="0" w:line="240" w:lineRule="auto"/>
              <w:contextualSpacing/>
              <w:rPr>
                <w:rFonts w:eastAsia="Arial" w:cs="Arial"/>
                <w:kern w:val="0"/>
                <w:szCs w:val="18"/>
              </w:rPr>
            </w:pPr>
            <w:r>
              <w:rPr>
                <w:rFonts w:eastAsia="Arial" w:cs="Arial"/>
                <w:kern w:val="0"/>
                <w:szCs w:val="18"/>
              </w:rPr>
              <w:lastRenderedPageBreak/>
              <w:t>6</w:t>
            </w:r>
            <w:r w:rsidR="00A17CDD">
              <w:rPr>
                <w:rFonts w:eastAsia="Arial" w:cs="Arial"/>
                <w:kern w:val="0"/>
                <w:szCs w:val="18"/>
              </w:rPr>
              <w:t>.3</w:t>
            </w:r>
          </w:p>
        </w:tc>
        <w:tc>
          <w:tcPr>
            <w:tcW w:w="7230" w:type="dxa"/>
          </w:tcPr>
          <w:p w14:paraId="332F9A25" w14:textId="00BF5EF4" w:rsidR="009141B0" w:rsidRDefault="009141B0" w:rsidP="009141B0">
            <w:pPr>
              <w:spacing w:after="0" w:line="240" w:lineRule="auto"/>
              <w:rPr>
                <w:rFonts w:eastAsia="Arial" w:cs="Arial"/>
                <w:color w:val="0073CF"/>
                <w:szCs w:val="18"/>
              </w:rPr>
            </w:pPr>
            <w:r>
              <w:rPr>
                <w:rFonts w:eastAsia="Arial" w:cs="Arial"/>
                <w:color w:val="0073CF"/>
                <w:szCs w:val="18"/>
              </w:rPr>
              <w:t>Dashboards and Roadmap review</w:t>
            </w:r>
          </w:p>
          <w:p w14:paraId="528E4F15" w14:textId="77777777" w:rsidR="0002344A" w:rsidRPr="0002344A" w:rsidRDefault="004243D4" w:rsidP="0002344A">
            <w:pPr>
              <w:spacing w:after="0"/>
              <w:rPr>
                <w:rFonts w:eastAsia="Arial" w:cs="Arial"/>
                <w:szCs w:val="18"/>
              </w:rPr>
            </w:pPr>
            <w:r w:rsidRPr="001F3844">
              <w:rPr>
                <w:rFonts w:eastAsia="Arial" w:cs="Arial"/>
                <w:szCs w:val="18"/>
              </w:rPr>
              <w:t xml:space="preserve">The committee reviewed updated dashboards and discussed how to use them to target local support. </w:t>
            </w:r>
            <w:r w:rsidR="0002344A" w:rsidRPr="0002344A">
              <w:rPr>
                <w:rFonts w:eastAsia="Arial" w:cs="Arial"/>
                <w:szCs w:val="18"/>
              </w:rPr>
              <w:t>The team reviewed local and national dashboard performance.</w:t>
            </w:r>
          </w:p>
          <w:p w14:paraId="48D2D0C6" w14:textId="1EAF8507" w:rsidR="0002344A" w:rsidRPr="0002344A" w:rsidRDefault="0002344A" w:rsidP="00EF4275">
            <w:pPr>
              <w:spacing w:after="0" w:line="240" w:lineRule="auto"/>
              <w:rPr>
                <w:rFonts w:eastAsia="Arial" w:cs="Arial"/>
                <w:szCs w:val="18"/>
              </w:rPr>
            </w:pPr>
            <w:r w:rsidRPr="0002344A">
              <w:rPr>
                <w:rFonts w:eastAsia="Arial" w:cs="Arial"/>
                <w:szCs w:val="18"/>
              </w:rPr>
              <w:t>Key observations included:</w:t>
            </w:r>
            <w:r w:rsidR="00266EF5">
              <w:rPr>
                <w:rFonts w:eastAsia="Arial" w:cs="Arial"/>
                <w:szCs w:val="18"/>
              </w:rPr>
              <w:t xml:space="preserve"> </w:t>
            </w:r>
            <w:r w:rsidRPr="0002344A">
              <w:rPr>
                <w:rFonts w:eastAsia="Arial" w:cs="Arial"/>
                <w:szCs w:val="18"/>
              </w:rPr>
              <w:t>EHC and ABPM/BP services appear to be performing strongl</w:t>
            </w:r>
            <w:r w:rsidR="00266EF5">
              <w:rPr>
                <w:rFonts w:eastAsia="Arial" w:cs="Arial"/>
                <w:szCs w:val="18"/>
              </w:rPr>
              <w:t xml:space="preserve">y, </w:t>
            </w:r>
            <w:r w:rsidRPr="0002344A">
              <w:rPr>
                <w:rFonts w:eastAsia="Arial" w:cs="Arial"/>
                <w:szCs w:val="18"/>
              </w:rPr>
              <w:t>repeat contraception, initiation, and clinical pathway conversion need improvement</w:t>
            </w:r>
            <w:r w:rsidR="00EF4275">
              <w:rPr>
                <w:rFonts w:eastAsia="Arial" w:cs="Arial"/>
                <w:szCs w:val="18"/>
              </w:rPr>
              <w:t xml:space="preserve">. </w:t>
            </w:r>
            <w:r w:rsidRPr="0002344A">
              <w:rPr>
                <w:rFonts w:eastAsia="Arial" w:cs="Arial"/>
                <w:szCs w:val="18"/>
              </w:rPr>
              <w:t>Pharmacy First/minor illness remains an area for development</w:t>
            </w:r>
            <w:r w:rsidR="00EF4275">
              <w:rPr>
                <w:rFonts w:eastAsia="Arial" w:cs="Arial"/>
                <w:szCs w:val="18"/>
              </w:rPr>
              <w:t xml:space="preserve">. </w:t>
            </w:r>
          </w:p>
          <w:p w14:paraId="4A98366D" w14:textId="6DD981AA" w:rsidR="0002344A" w:rsidRPr="0002344A" w:rsidRDefault="0002344A" w:rsidP="003D722D">
            <w:pPr>
              <w:spacing w:after="0" w:line="240" w:lineRule="auto"/>
              <w:rPr>
                <w:rFonts w:eastAsia="Arial" w:cs="Arial"/>
                <w:szCs w:val="18"/>
              </w:rPr>
            </w:pPr>
            <w:r w:rsidRPr="0002344A">
              <w:rPr>
                <w:rFonts w:eastAsia="Arial" w:cs="Arial"/>
                <w:szCs w:val="18"/>
              </w:rPr>
              <w:t xml:space="preserve">The </w:t>
            </w:r>
            <w:r w:rsidR="00EF4275">
              <w:rPr>
                <w:rFonts w:eastAsia="Arial" w:cs="Arial"/>
                <w:szCs w:val="18"/>
              </w:rPr>
              <w:t>committee</w:t>
            </w:r>
            <w:r w:rsidRPr="0002344A">
              <w:rPr>
                <w:rFonts w:eastAsia="Arial" w:cs="Arial"/>
                <w:szCs w:val="18"/>
              </w:rPr>
              <w:t xml:space="preserve"> discussed using data to target support where it would have the greatest impact.</w:t>
            </w:r>
            <w:r w:rsidR="003D722D">
              <w:rPr>
                <w:rFonts w:eastAsia="Arial" w:cs="Arial"/>
                <w:szCs w:val="18"/>
              </w:rPr>
              <w:t xml:space="preserve"> I</w:t>
            </w:r>
            <w:r w:rsidRPr="0002344A">
              <w:rPr>
                <w:rFonts w:eastAsia="Arial" w:cs="Arial"/>
                <w:szCs w:val="18"/>
              </w:rPr>
              <w:t>t was suggested that pharmacies need more help converting counter conversations and dispensing activity into service referrals.</w:t>
            </w:r>
          </w:p>
          <w:p w14:paraId="39F77D01" w14:textId="4C6CE005" w:rsidR="00BB5956" w:rsidRDefault="00BB5956" w:rsidP="00FA541D">
            <w:pPr>
              <w:spacing w:after="0" w:line="240" w:lineRule="auto"/>
              <w:rPr>
                <w:rFonts w:eastAsia="Arial" w:cs="Arial"/>
                <w:szCs w:val="18"/>
              </w:rPr>
            </w:pPr>
          </w:p>
          <w:p w14:paraId="1B069D78" w14:textId="1D4D6425" w:rsidR="00FC66A4" w:rsidRDefault="00B31235" w:rsidP="00FA541D">
            <w:pPr>
              <w:spacing w:after="0" w:line="240" w:lineRule="auto"/>
              <w:rPr>
                <w:rFonts w:eastAsia="Arial" w:cs="Arial"/>
                <w:color w:val="0073CF"/>
                <w:szCs w:val="18"/>
              </w:rPr>
            </w:pPr>
            <w:r>
              <w:rPr>
                <w:rFonts w:eastAsia="Arial" w:cs="Arial"/>
                <w:szCs w:val="18"/>
              </w:rPr>
              <w:t>T</w:t>
            </w:r>
            <w:r w:rsidR="004243D4" w:rsidRPr="001F3844">
              <w:rPr>
                <w:rFonts w:eastAsia="Arial" w:cs="Arial"/>
                <w:szCs w:val="18"/>
              </w:rPr>
              <w:t>he roadmap remains unchanged and aligned to current objectives.</w:t>
            </w:r>
            <w:r w:rsidR="001F3844" w:rsidRPr="001F3844">
              <w:rPr>
                <w:rFonts w:eastAsia="Arial" w:cs="Arial"/>
                <w:szCs w:val="18"/>
              </w:rPr>
              <w:t xml:space="preserve"> </w:t>
            </w:r>
            <w:r w:rsidR="004243D4" w:rsidRPr="001F3844">
              <w:rPr>
                <w:rFonts w:eastAsia="Arial" w:cs="Arial"/>
                <w:szCs w:val="18"/>
              </w:rPr>
              <w:t xml:space="preserve">The </w:t>
            </w:r>
            <w:r w:rsidR="001F3844" w:rsidRPr="001F3844">
              <w:rPr>
                <w:rFonts w:eastAsia="Arial" w:cs="Arial"/>
                <w:szCs w:val="18"/>
              </w:rPr>
              <w:t>committee</w:t>
            </w:r>
            <w:r w:rsidR="004243D4" w:rsidRPr="001F3844">
              <w:rPr>
                <w:rFonts w:eastAsia="Arial" w:cs="Arial"/>
                <w:szCs w:val="18"/>
              </w:rPr>
              <w:t xml:space="preserve"> agreed not to alter the roadmap at this stage to avoid unnecessary disruption.</w:t>
            </w:r>
          </w:p>
        </w:tc>
        <w:tc>
          <w:tcPr>
            <w:tcW w:w="2033" w:type="dxa"/>
          </w:tcPr>
          <w:p w14:paraId="67D3B824" w14:textId="61F91E88" w:rsidR="00E834C7" w:rsidRPr="00B771C8" w:rsidRDefault="00E834C7" w:rsidP="00860B42">
            <w:pPr>
              <w:rPr>
                <w:rFonts w:eastAsia="Arial" w:cs="Arial"/>
                <w:b/>
                <w:bCs/>
                <w:szCs w:val="18"/>
              </w:rPr>
            </w:pPr>
          </w:p>
        </w:tc>
      </w:tr>
      <w:tr w:rsidR="00AA6BE9" w:rsidRPr="00C234DD" w14:paraId="360648F0" w14:textId="77777777" w:rsidTr="5D00D860">
        <w:tc>
          <w:tcPr>
            <w:tcW w:w="703" w:type="dxa"/>
          </w:tcPr>
          <w:p w14:paraId="3CAF1F6C" w14:textId="153A973D" w:rsidR="00AA6BE9" w:rsidRDefault="00C07FBE" w:rsidP="00B55A3E">
            <w:pPr>
              <w:spacing w:after="0" w:line="240" w:lineRule="auto"/>
              <w:contextualSpacing/>
              <w:rPr>
                <w:rFonts w:eastAsia="Arial" w:cs="Arial"/>
                <w:kern w:val="0"/>
                <w:szCs w:val="18"/>
              </w:rPr>
            </w:pPr>
            <w:r>
              <w:rPr>
                <w:rFonts w:eastAsia="Arial" w:cs="Arial"/>
                <w:kern w:val="0"/>
                <w:szCs w:val="18"/>
              </w:rPr>
              <w:t>6</w:t>
            </w:r>
            <w:r w:rsidR="0072491A">
              <w:rPr>
                <w:rFonts w:eastAsia="Arial" w:cs="Arial"/>
                <w:kern w:val="0"/>
                <w:szCs w:val="18"/>
              </w:rPr>
              <w:t>.</w:t>
            </w:r>
            <w:r>
              <w:rPr>
                <w:rFonts w:eastAsia="Arial" w:cs="Arial"/>
                <w:kern w:val="0"/>
                <w:szCs w:val="18"/>
              </w:rPr>
              <w:t>4</w:t>
            </w:r>
          </w:p>
        </w:tc>
        <w:tc>
          <w:tcPr>
            <w:tcW w:w="7230" w:type="dxa"/>
          </w:tcPr>
          <w:p w14:paraId="67B93099" w14:textId="05BB48BD" w:rsidR="0086448E" w:rsidRDefault="009141B0" w:rsidP="00344857">
            <w:pPr>
              <w:spacing w:after="0" w:line="240" w:lineRule="auto"/>
              <w:rPr>
                <w:rFonts w:eastAsia="Arial" w:cs="Arial"/>
                <w:color w:val="0073CF"/>
                <w:szCs w:val="18"/>
              </w:rPr>
            </w:pPr>
            <w:r>
              <w:rPr>
                <w:rFonts w:eastAsia="Arial" w:cs="Arial"/>
                <w:color w:val="0073CF"/>
                <w:szCs w:val="18"/>
              </w:rPr>
              <w:t xml:space="preserve">Services hints and tips review </w:t>
            </w:r>
          </w:p>
          <w:p w14:paraId="1BE0345E" w14:textId="77777777" w:rsidR="005263F2" w:rsidRPr="00A35686" w:rsidRDefault="002451CA" w:rsidP="009141B0">
            <w:pPr>
              <w:spacing w:after="0" w:line="240" w:lineRule="auto"/>
              <w:rPr>
                <w:rFonts w:eastAsia="Arial" w:cs="Arial"/>
                <w:color w:val="000000" w:themeColor="text1"/>
                <w:szCs w:val="18"/>
              </w:rPr>
            </w:pPr>
            <w:r w:rsidRPr="00A35686">
              <w:rPr>
                <w:rFonts w:eastAsia="Arial" w:cs="Arial"/>
                <w:color w:val="000000" w:themeColor="text1"/>
                <w:szCs w:val="18"/>
              </w:rPr>
              <w:t xml:space="preserve">The committee discussed existing hints-and-tips documents and whether they still remain fit for purpose. There may be a need to update branding on some documents. The </w:t>
            </w:r>
            <w:r w:rsidR="00A35686" w:rsidRPr="00A35686">
              <w:rPr>
                <w:rFonts w:eastAsia="Arial" w:cs="Arial"/>
                <w:color w:val="000000" w:themeColor="text1"/>
                <w:szCs w:val="18"/>
              </w:rPr>
              <w:t>committee</w:t>
            </w:r>
            <w:r w:rsidRPr="00A35686">
              <w:rPr>
                <w:rFonts w:eastAsia="Arial" w:cs="Arial"/>
                <w:color w:val="000000" w:themeColor="text1"/>
                <w:szCs w:val="18"/>
              </w:rPr>
              <w:t xml:space="preserve"> agreed to work through the remaining top-tips documents in stages rather than all at once. A plan was made to circulate one document at a time and gather feedback.</w:t>
            </w:r>
          </w:p>
          <w:p w14:paraId="271C3704" w14:textId="77777777" w:rsidR="00A35686" w:rsidRDefault="00A35686" w:rsidP="009141B0">
            <w:pPr>
              <w:spacing w:after="0" w:line="240" w:lineRule="auto"/>
              <w:rPr>
                <w:rFonts w:eastAsia="Arial" w:cs="Arial"/>
                <w:color w:val="0073CF"/>
                <w:szCs w:val="18"/>
              </w:rPr>
            </w:pPr>
          </w:p>
          <w:p w14:paraId="255556F1" w14:textId="359D6070" w:rsidR="00A35686" w:rsidRPr="00344857" w:rsidRDefault="00A35686" w:rsidP="009141B0">
            <w:pPr>
              <w:spacing w:after="0" w:line="240" w:lineRule="auto"/>
              <w:rPr>
                <w:rFonts w:eastAsia="Arial" w:cs="Arial"/>
                <w:color w:val="0073CF"/>
                <w:szCs w:val="18"/>
              </w:rPr>
            </w:pPr>
            <w:r>
              <w:rPr>
                <w:rFonts w:eastAsia="Arial" w:cs="Arial"/>
                <w:color w:val="0073CF"/>
                <w:szCs w:val="18"/>
              </w:rPr>
              <w:t>JB to draft the new hints and tips documents and circulate with the committee</w:t>
            </w:r>
          </w:p>
        </w:tc>
        <w:tc>
          <w:tcPr>
            <w:tcW w:w="2033" w:type="dxa"/>
          </w:tcPr>
          <w:p w14:paraId="43C02272" w14:textId="77777777" w:rsidR="00910E2D" w:rsidRDefault="00910E2D" w:rsidP="009141B0">
            <w:pPr>
              <w:rPr>
                <w:rFonts w:eastAsia="Arial" w:cs="Arial"/>
                <w:szCs w:val="18"/>
              </w:rPr>
            </w:pPr>
          </w:p>
          <w:p w14:paraId="51F476CC" w14:textId="77777777" w:rsidR="00A35686" w:rsidRDefault="00A35686" w:rsidP="009141B0">
            <w:pPr>
              <w:rPr>
                <w:rFonts w:eastAsia="Arial" w:cs="Arial"/>
                <w:szCs w:val="18"/>
              </w:rPr>
            </w:pPr>
          </w:p>
          <w:p w14:paraId="4CC1E01A" w14:textId="77777777" w:rsidR="00A35686" w:rsidRDefault="00A35686" w:rsidP="009141B0">
            <w:pPr>
              <w:rPr>
                <w:rFonts w:eastAsia="Arial" w:cs="Arial"/>
                <w:szCs w:val="18"/>
              </w:rPr>
            </w:pPr>
          </w:p>
          <w:p w14:paraId="1B7237B3" w14:textId="77777777" w:rsidR="00A35686" w:rsidRDefault="00A35686" w:rsidP="009141B0">
            <w:pPr>
              <w:rPr>
                <w:rFonts w:eastAsia="Arial" w:cs="Arial"/>
                <w:szCs w:val="18"/>
              </w:rPr>
            </w:pPr>
          </w:p>
          <w:p w14:paraId="55F513D2" w14:textId="32F28816" w:rsidR="00A35686" w:rsidRPr="00A35686" w:rsidRDefault="00A35686" w:rsidP="009141B0">
            <w:pPr>
              <w:rPr>
                <w:rFonts w:eastAsia="Arial" w:cs="Arial"/>
                <w:b/>
                <w:bCs/>
                <w:szCs w:val="18"/>
              </w:rPr>
            </w:pPr>
            <w:r w:rsidRPr="00A35686">
              <w:rPr>
                <w:rFonts w:eastAsia="Arial" w:cs="Arial"/>
                <w:b/>
                <w:bCs/>
                <w:color w:val="0073CF"/>
                <w:szCs w:val="18"/>
              </w:rPr>
              <w:t>Action JB</w:t>
            </w:r>
          </w:p>
        </w:tc>
      </w:tr>
      <w:tr w:rsidR="002627E0" w:rsidRPr="00C234DD" w14:paraId="65C8A3C8" w14:textId="77777777" w:rsidTr="5D00D860">
        <w:tc>
          <w:tcPr>
            <w:tcW w:w="703" w:type="dxa"/>
          </w:tcPr>
          <w:p w14:paraId="03BC90CE" w14:textId="45D02502" w:rsidR="002627E0" w:rsidRDefault="00C07FBE" w:rsidP="00B55A3E">
            <w:pPr>
              <w:spacing w:after="0" w:line="240" w:lineRule="auto"/>
              <w:contextualSpacing/>
              <w:rPr>
                <w:rFonts w:eastAsia="Arial" w:cs="Arial"/>
                <w:kern w:val="0"/>
                <w:szCs w:val="18"/>
              </w:rPr>
            </w:pPr>
            <w:r>
              <w:rPr>
                <w:rFonts w:eastAsia="Arial" w:cs="Arial"/>
                <w:kern w:val="0"/>
                <w:szCs w:val="18"/>
              </w:rPr>
              <w:t>6</w:t>
            </w:r>
            <w:r w:rsidR="00413A54">
              <w:rPr>
                <w:rFonts w:eastAsia="Arial" w:cs="Arial"/>
                <w:kern w:val="0"/>
                <w:szCs w:val="18"/>
              </w:rPr>
              <w:t>.</w:t>
            </w:r>
            <w:r>
              <w:rPr>
                <w:rFonts w:eastAsia="Arial" w:cs="Arial"/>
                <w:kern w:val="0"/>
                <w:szCs w:val="18"/>
              </w:rPr>
              <w:t>5</w:t>
            </w:r>
          </w:p>
        </w:tc>
        <w:tc>
          <w:tcPr>
            <w:tcW w:w="7230" w:type="dxa"/>
          </w:tcPr>
          <w:p w14:paraId="69B430F2" w14:textId="023AC0FE" w:rsidR="002627E0" w:rsidRDefault="00CD45B8" w:rsidP="466EA8B4">
            <w:pPr>
              <w:spacing w:after="0" w:line="240" w:lineRule="auto"/>
              <w:rPr>
                <w:rFonts w:eastAsia="Arial" w:cs="Arial"/>
                <w:color w:val="0073CF"/>
                <w:szCs w:val="18"/>
              </w:rPr>
            </w:pPr>
            <w:r>
              <w:rPr>
                <w:rFonts w:eastAsia="Arial" w:cs="Arial"/>
                <w:color w:val="0073CF"/>
                <w:szCs w:val="18"/>
              </w:rPr>
              <w:t>Regional working – closed session</w:t>
            </w:r>
            <w:r w:rsidR="002627E0">
              <w:rPr>
                <w:rFonts w:eastAsia="Arial" w:cs="Arial"/>
                <w:color w:val="0073CF"/>
                <w:szCs w:val="18"/>
              </w:rPr>
              <w:t xml:space="preserve"> </w:t>
            </w:r>
          </w:p>
          <w:p w14:paraId="740BE65B" w14:textId="4122474C" w:rsidR="002627E0" w:rsidRPr="002627E0" w:rsidRDefault="00000E83" w:rsidP="002627E0">
            <w:pPr>
              <w:spacing w:after="0"/>
              <w:rPr>
                <w:rFonts w:eastAsia="Arial" w:cs="Arial"/>
                <w:color w:val="0070C0"/>
                <w:szCs w:val="18"/>
              </w:rPr>
            </w:pPr>
            <w:r w:rsidRPr="00942AB7">
              <w:rPr>
                <w:szCs w:val="18"/>
              </w:rPr>
              <w:t>LPC staff left the room and members discussed future planning and how the four LPC across Cheshire and Merseyside can work together.</w:t>
            </w:r>
          </w:p>
        </w:tc>
        <w:tc>
          <w:tcPr>
            <w:tcW w:w="2033" w:type="dxa"/>
          </w:tcPr>
          <w:p w14:paraId="77EBF1B5" w14:textId="77777777" w:rsidR="002627E0" w:rsidRDefault="002627E0" w:rsidP="128F2480">
            <w:pPr>
              <w:spacing w:after="0" w:line="240" w:lineRule="auto"/>
              <w:contextualSpacing/>
              <w:rPr>
                <w:rFonts w:eastAsia="Arial" w:cs="Arial"/>
                <w:b/>
                <w:bCs/>
                <w:color w:val="0073CF"/>
                <w:szCs w:val="18"/>
              </w:rPr>
            </w:pPr>
          </w:p>
          <w:p w14:paraId="079121C1" w14:textId="73DC34ED" w:rsidR="002627E0" w:rsidRPr="002627E0" w:rsidRDefault="002627E0" w:rsidP="002627E0">
            <w:pPr>
              <w:rPr>
                <w:rFonts w:eastAsia="Arial" w:cs="Arial"/>
                <w:szCs w:val="18"/>
              </w:rPr>
            </w:pPr>
          </w:p>
        </w:tc>
      </w:tr>
      <w:tr w:rsidR="0080288B" w:rsidRPr="00C234DD" w14:paraId="2FA5EFD1" w14:textId="77777777" w:rsidTr="5D00D860">
        <w:tc>
          <w:tcPr>
            <w:tcW w:w="703" w:type="dxa"/>
          </w:tcPr>
          <w:p w14:paraId="5E5EF642" w14:textId="77F276DD" w:rsidR="0080288B" w:rsidRDefault="00C07FBE" w:rsidP="00B55A3E">
            <w:pPr>
              <w:spacing w:after="0" w:line="240" w:lineRule="auto"/>
              <w:contextualSpacing/>
              <w:rPr>
                <w:rFonts w:eastAsia="Arial" w:cs="Arial"/>
                <w:kern w:val="0"/>
                <w:szCs w:val="18"/>
              </w:rPr>
            </w:pPr>
            <w:r>
              <w:rPr>
                <w:rFonts w:eastAsia="Arial" w:cs="Arial"/>
                <w:kern w:val="0"/>
                <w:szCs w:val="18"/>
              </w:rPr>
              <w:t>6.6</w:t>
            </w:r>
          </w:p>
        </w:tc>
        <w:tc>
          <w:tcPr>
            <w:tcW w:w="7230" w:type="dxa"/>
          </w:tcPr>
          <w:p w14:paraId="72CFCB82" w14:textId="0B0C9120" w:rsidR="00BA699D" w:rsidRPr="002E33A3" w:rsidRDefault="00BA699D" w:rsidP="00BA699D">
            <w:pPr>
              <w:spacing w:after="0" w:line="240" w:lineRule="auto"/>
              <w:rPr>
                <w:color w:val="0070C0"/>
              </w:rPr>
            </w:pPr>
            <w:r>
              <w:rPr>
                <w:rFonts w:eastAsia="Arial" w:cs="Arial"/>
                <w:color w:val="0073CF"/>
                <w:szCs w:val="18"/>
              </w:rPr>
              <w:t>CPE Roadshow and Chairs forum update</w:t>
            </w:r>
          </w:p>
          <w:p w14:paraId="7C1A19DD" w14:textId="724E471D" w:rsidR="00E001D8" w:rsidRPr="009E091F" w:rsidRDefault="00C236BC" w:rsidP="00A5317A">
            <w:pPr>
              <w:spacing w:after="0"/>
              <w:rPr>
                <w:color w:val="0070C0"/>
              </w:rPr>
            </w:pPr>
            <w:r w:rsidRPr="009E091F">
              <w:t>Feedback was given on recent regional chair / CPE roadshow events. The overall view was that the events were useful for networking but too long and not always well focused.</w:t>
            </w:r>
            <w:r w:rsidR="00A8758F" w:rsidRPr="009E091F">
              <w:t xml:space="preserve"> </w:t>
            </w:r>
            <w:r w:rsidRPr="009E091F">
              <w:t>There was frustration that too much time was spent repeating the CPCF message, with insufficient discussion of practical, local innovation.</w:t>
            </w:r>
            <w:r w:rsidR="00A8758F" w:rsidRPr="009E091F">
              <w:t xml:space="preserve"> </w:t>
            </w:r>
            <w:r w:rsidRPr="009E091F">
              <w:t>The evening sessions were seen as more engaging than the daytime agenda.</w:t>
            </w:r>
          </w:p>
        </w:tc>
        <w:tc>
          <w:tcPr>
            <w:tcW w:w="2033" w:type="dxa"/>
          </w:tcPr>
          <w:p w14:paraId="6465E3AA" w14:textId="77777777" w:rsidR="0080288B" w:rsidRDefault="0080288B" w:rsidP="128F2480">
            <w:pPr>
              <w:spacing w:after="0" w:line="240" w:lineRule="auto"/>
              <w:contextualSpacing/>
              <w:rPr>
                <w:rFonts w:eastAsia="Arial" w:cs="Arial"/>
                <w:b/>
                <w:bCs/>
                <w:color w:val="0073CF"/>
                <w:szCs w:val="18"/>
              </w:rPr>
            </w:pPr>
          </w:p>
          <w:p w14:paraId="105F35F7" w14:textId="00367A71" w:rsidR="002E33A3" w:rsidRDefault="002E33A3" w:rsidP="128F2480">
            <w:pPr>
              <w:spacing w:after="0" w:line="240" w:lineRule="auto"/>
              <w:contextualSpacing/>
              <w:rPr>
                <w:rFonts w:eastAsia="Arial" w:cs="Arial"/>
                <w:b/>
                <w:bCs/>
                <w:color w:val="0073CF"/>
                <w:szCs w:val="18"/>
              </w:rPr>
            </w:pPr>
          </w:p>
        </w:tc>
      </w:tr>
      <w:tr w:rsidR="00AA6BE9" w:rsidRPr="00C234DD" w14:paraId="78C9473C" w14:textId="77777777" w:rsidTr="5D00D860">
        <w:tc>
          <w:tcPr>
            <w:tcW w:w="703" w:type="dxa"/>
          </w:tcPr>
          <w:p w14:paraId="414A546E" w14:textId="0B1EE12E" w:rsidR="00AA6BE9" w:rsidRDefault="00C07FBE" w:rsidP="00B55A3E">
            <w:pPr>
              <w:spacing w:after="0" w:line="240" w:lineRule="auto"/>
              <w:contextualSpacing/>
              <w:rPr>
                <w:rFonts w:eastAsia="Arial" w:cs="Arial"/>
                <w:kern w:val="0"/>
                <w:szCs w:val="18"/>
              </w:rPr>
            </w:pPr>
            <w:r>
              <w:rPr>
                <w:rFonts w:eastAsia="Arial" w:cs="Arial"/>
                <w:kern w:val="0"/>
                <w:szCs w:val="18"/>
              </w:rPr>
              <w:t>6</w:t>
            </w:r>
            <w:r w:rsidR="0072491A">
              <w:rPr>
                <w:rFonts w:eastAsia="Arial" w:cs="Arial"/>
                <w:kern w:val="0"/>
                <w:szCs w:val="18"/>
              </w:rPr>
              <w:t>.</w:t>
            </w:r>
            <w:r>
              <w:rPr>
                <w:rFonts w:eastAsia="Arial" w:cs="Arial"/>
                <w:kern w:val="0"/>
                <w:szCs w:val="18"/>
              </w:rPr>
              <w:t>7</w:t>
            </w:r>
          </w:p>
        </w:tc>
        <w:tc>
          <w:tcPr>
            <w:tcW w:w="7230" w:type="dxa"/>
          </w:tcPr>
          <w:p w14:paraId="623EB0F1" w14:textId="67C2B1A3" w:rsidR="00CB2337" w:rsidRPr="00C07FBE" w:rsidRDefault="00CB2337" w:rsidP="00CB2337">
            <w:pPr>
              <w:spacing w:after="0" w:line="240" w:lineRule="auto"/>
            </w:pPr>
            <w:r>
              <w:rPr>
                <w:rFonts w:eastAsia="Arial" w:cs="Arial"/>
                <w:color w:val="0073CF"/>
                <w:szCs w:val="18"/>
              </w:rPr>
              <w:t>PCN Lead funding/hypertension work</w:t>
            </w:r>
          </w:p>
          <w:p w14:paraId="244B74C8" w14:textId="1532C0E2" w:rsidR="00AD5D9F" w:rsidRPr="00AD5D9F" w:rsidRDefault="00CF6790" w:rsidP="0067096D">
            <w:r>
              <w:lastRenderedPageBreak/>
              <w:t xml:space="preserve">MH advised that there is a PCN pharmacist who is keen on doing some hypertension and cardiovascular work </w:t>
            </w:r>
            <w:r w:rsidR="00943DCD">
              <w:t xml:space="preserve">with the </w:t>
            </w:r>
            <w:r w:rsidR="00D039CD">
              <w:t xml:space="preserve">LPCs. There was a discussion about potential funding </w:t>
            </w:r>
            <w:r w:rsidR="00792E6C">
              <w:t>that could be used to link the pharmacist and BN to do some work</w:t>
            </w:r>
            <w:r w:rsidR="00650C7D">
              <w:t xml:space="preserve"> together. </w:t>
            </w:r>
            <w:r w:rsidR="001F3778">
              <w:t xml:space="preserve">BN would contract and invoice the ICB for hours worked. </w:t>
            </w:r>
            <w:r w:rsidR="00AD5D9F" w:rsidRPr="00AD5D9F">
              <w:t xml:space="preserve">The </w:t>
            </w:r>
            <w:r w:rsidR="0067096D">
              <w:t>committee</w:t>
            </w:r>
            <w:r w:rsidR="00AD5D9F" w:rsidRPr="00AD5D9F">
              <w:t xml:space="preserve"> w</w:t>
            </w:r>
            <w:r w:rsidR="001F3778">
              <w:t xml:space="preserve">ere </w:t>
            </w:r>
            <w:r w:rsidR="00AD5D9F" w:rsidRPr="00AD5D9F">
              <w:t>broadly supportive of the idea, subject to practical time availability.</w:t>
            </w:r>
          </w:p>
          <w:p w14:paraId="5B95DCF2" w14:textId="26E3F5E6" w:rsidR="00EC5C3A" w:rsidRPr="00C07FBE" w:rsidRDefault="00CF6DDB" w:rsidP="00894555">
            <w:r w:rsidRPr="00FC00C1">
              <w:rPr>
                <w:color w:val="0073CF"/>
              </w:rPr>
              <w:t xml:space="preserve">MH to invite </w:t>
            </w:r>
            <w:r w:rsidR="001F3778">
              <w:rPr>
                <w:color w:val="0073CF"/>
              </w:rPr>
              <w:t xml:space="preserve">the </w:t>
            </w:r>
            <w:r w:rsidRPr="00FC00C1">
              <w:rPr>
                <w:color w:val="0073CF"/>
              </w:rPr>
              <w:t>local pharmacists interested in cardiovascular</w:t>
            </w:r>
            <w:r w:rsidR="001F3778">
              <w:rPr>
                <w:color w:val="0073CF"/>
              </w:rPr>
              <w:t>/hypertension</w:t>
            </w:r>
            <w:r w:rsidR="00FC00C1" w:rsidRPr="00FC00C1">
              <w:rPr>
                <w:color w:val="0073CF"/>
              </w:rPr>
              <w:t xml:space="preserve"> to the</w:t>
            </w:r>
            <w:r w:rsidR="001F3778">
              <w:rPr>
                <w:color w:val="0073CF"/>
              </w:rPr>
              <w:t xml:space="preserve"> November</w:t>
            </w:r>
            <w:r w:rsidR="00FC00C1" w:rsidRPr="00FC00C1">
              <w:rPr>
                <w:color w:val="0073CF"/>
              </w:rPr>
              <w:t xml:space="preserve"> LPC meeting. </w:t>
            </w:r>
          </w:p>
        </w:tc>
        <w:tc>
          <w:tcPr>
            <w:tcW w:w="2033" w:type="dxa"/>
          </w:tcPr>
          <w:p w14:paraId="382E2B34" w14:textId="77777777" w:rsidR="00AA6BE9" w:rsidRPr="002C6C07" w:rsidRDefault="00AA6BE9" w:rsidP="128F2480">
            <w:pPr>
              <w:spacing w:after="0" w:line="240" w:lineRule="auto"/>
              <w:contextualSpacing/>
              <w:rPr>
                <w:rFonts w:eastAsia="Arial" w:cs="Arial"/>
                <w:b/>
                <w:bCs/>
                <w:color w:val="0073CF"/>
                <w:szCs w:val="18"/>
              </w:rPr>
            </w:pPr>
          </w:p>
          <w:p w14:paraId="6B19FF17" w14:textId="77777777" w:rsidR="001806DD" w:rsidRDefault="001806DD" w:rsidP="001806DD">
            <w:pPr>
              <w:rPr>
                <w:rFonts w:eastAsia="Arial" w:cs="Arial"/>
                <w:b/>
                <w:bCs/>
                <w:szCs w:val="18"/>
              </w:rPr>
            </w:pPr>
          </w:p>
          <w:p w14:paraId="68AFE7DF" w14:textId="77777777" w:rsidR="00FC00C1" w:rsidRDefault="00FC00C1" w:rsidP="001806DD">
            <w:pPr>
              <w:rPr>
                <w:rFonts w:eastAsia="Arial" w:cs="Arial"/>
                <w:b/>
                <w:bCs/>
                <w:szCs w:val="18"/>
              </w:rPr>
            </w:pPr>
          </w:p>
          <w:p w14:paraId="43CF57F1" w14:textId="77777777" w:rsidR="00FC00C1" w:rsidRDefault="00FC00C1" w:rsidP="001806DD">
            <w:pPr>
              <w:rPr>
                <w:rFonts w:eastAsia="Arial" w:cs="Arial"/>
                <w:b/>
                <w:bCs/>
                <w:szCs w:val="18"/>
              </w:rPr>
            </w:pPr>
          </w:p>
          <w:p w14:paraId="1D0A0E16" w14:textId="77777777" w:rsidR="001F3778" w:rsidRDefault="001F3778" w:rsidP="001806DD">
            <w:pPr>
              <w:rPr>
                <w:rFonts w:eastAsia="Arial" w:cs="Arial"/>
                <w:b/>
                <w:bCs/>
                <w:color w:val="0073CF"/>
                <w:szCs w:val="18"/>
              </w:rPr>
            </w:pPr>
          </w:p>
          <w:p w14:paraId="1F4A19B7" w14:textId="125D36C0" w:rsidR="00FC00C1" w:rsidRPr="001806DD" w:rsidRDefault="00FC00C1" w:rsidP="001806DD">
            <w:pPr>
              <w:rPr>
                <w:rFonts w:eastAsia="Arial" w:cs="Arial"/>
                <w:b/>
                <w:bCs/>
                <w:szCs w:val="18"/>
              </w:rPr>
            </w:pPr>
            <w:r w:rsidRPr="00FC00C1">
              <w:rPr>
                <w:rFonts w:eastAsia="Arial" w:cs="Arial"/>
                <w:b/>
                <w:bCs/>
                <w:color w:val="0073CF"/>
                <w:szCs w:val="18"/>
              </w:rPr>
              <w:t>Action MH</w:t>
            </w:r>
          </w:p>
        </w:tc>
      </w:tr>
      <w:tr w:rsidR="00180B3F" w:rsidRPr="00C234DD" w14:paraId="168C7F36" w14:textId="77777777" w:rsidTr="5D00D860">
        <w:tc>
          <w:tcPr>
            <w:tcW w:w="703" w:type="dxa"/>
          </w:tcPr>
          <w:p w14:paraId="5CE65F82" w14:textId="11D296BC" w:rsidR="00180B3F" w:rsidRDefault="00BD71E7" w:rsidP="00180B3F">
            <w:pPr>
              <w:spacing w:after="0" w:line="240" w:lineRule="auto"/>
              <w:contextualSpacing/>
              <w:rPr>
                <w:rFonts w:eastAsia="Arial" w:cs="Arial"/>
                <w:kern w:val="0"/>
                <w:szCs w:val="18"/>
              </w:rPr>
            </w:pPr>
            <w:r>
              <w:rPr>
                <w:rFonts w:eastAsia="Arial" w:cs="Arial"/>
                <w:szCs w:val="18"/>
              </w:rPr>
              <w:lastRenderedPageBreak/>
              <w:t>6.8</w:t>
            </w:r>
          </w:p>
        </w:tc>
        <w:tc>
          <w:tcPr>
            <w:tcW w:w="7230" w:type="dxa"/>
          </w:tcPr>
          <w:p w14:paraId="25E0BB56" w14:textId="77777777" w:rsidR="00852D2C" w:rsidRDefault="00CB2337" w:rsidP="00CB2337">
            <w:pPr>
              <w:spacing w:after="0" w:line="240" w:lineRule="auto"/>
              <w:rPr>
                <w:szCs w:val="18"/>
              </w:rPr>
            </w:pPr>
            <w:r>
              <w:rPr>
                <w:rFonts w:eastAsia="Arial" w:cs="Arial"/>
                <w:color w:val="0073CF"/>
                <w:szCs w:val="18"/>
              </w:rPr>
              <w:t>Local service update</w:t>
            </w:r>
            <w:r w:rsidR="00852D2C" w:rsidRPr="00CB2337">
              <w:rPr>
                <w:szCs w:val="18"/>
              </w:rPr>
              <w:t xml:space="preserve"> </w:t>
            </w:r>
          </w:p>
          <w:p w14:paraId="400FC4AA" w14:textId="3EE157CA" w:rsidR="00C6457E" w:rsidRDefault="004F7B2F" w:rsidP="00E214DD">
            <w:pPr>
              <w:spacing w:after="0" w:line="240" w:lineRule="auto"/>
              <w:rPr>
                <w:szCs w:val="18"/>
              </w:rPr>
            </w:pPr>
            <w:r w:rsidRPr="004F7B2F">
              <w:rPr>
                <w:szCs w:val="18"/>
              </w:rPr>
              <w:t>A significant concern was raised about the delayed / out-of-date supervised consumption contract.</w:t>
            </w:r>
            <w:r w:rsidR="00E214DD">
              <w:rPr>
                <w:szCs w:val="18"/>
              </w:rPr>
              <w:t xml:space="preserve"> </w:t>
            </w:r>
            <w:r w:rsidRPr="004F7B2F">
              <w:rPr>
                <w:szCs w:val="18"/>
              </w:rPr>
              <w:t>The contract has reportedly been out of date for years, and repeated chases have not resolved it.</w:t>
            </w:r>
            <w:r w:rsidR="00E214DD">
              <w:rPr>
                <w:szCs w:val="18"/>
              </w:rPr>
              <w:t xml:space="preserve"> </w:t>
            </w:r>
            <w:r w:rsidRPr="004F7B2F">
              <w:rPr>
                <w:szCs w:val="18"/>
              </w:rPr>
              <w:t xml:space="preserve">The </w:t>
            </w:r>
            <w:r w:rsidR="00E214DD">
              <w:rPr>
                <w:szCs w:val="18"/>
              </w:rPr>
              <w:t>committee</w:t>
            </w:r>
            <w:r w:rsidRPr="004F7B2F">
              <w:rPr>
                <w:szCs w:val="18"/>
              </w:rPr>
              <w:t xml:space="preserve"> agreed that a friendly but firm note should be sent to Matt Ashton requesting support and escalation.</w:t>
            </w:r>
            <w:r w:rsidR="00E214DD">
              <w:rPr>
                <w:szCs w:val="18"/>
              </w:rPr>
              <w:t xml:space="preserve"> </w:t>
            </w:r>
            <w:r w:rsidRPr="004F7B2F">
              <w:rPr>
                <w:szCs w:val="18"/>
              </w:rPr>
              <w:t>The message should focus on the practical problem: pharmacies are unable to claim for an active service due to lack of a current contract.</w:t>
            </w:r>
          </w:p>
          <w:p w14:paraId="35BF51B3" w14:textId="77777777" w:rsidR="0093202D" w:rsidRDefault="0093202D" w:rsidP="00E214DD">
            <w:pPr>
              <w:spacing w:after="0" w:line="240" w:lineRule="auto"/>
              <w:rPr>
                <w:szCs w:val="18"/>
              </w:rPr>
            </w:pPr>
          </w:p>
          <w:p w14:paraId="39D8F137" w14:textId="37F25D6F" w:rsidR="0093202D" w:rsidRPr="004F7B2F" w:rsidRDefault="0093202D" w:rsidP="00E214DD">
            <w:pPr>
              <w:spacing w:after="0" w:line="240" w:lineRule="auto"/>
              <w:rPr>
                <w:szCs w:val="18"/>
              </w:rPr>
            </w:pPr>
            <w:r w:rsidRPr="00DA252B">
              <w:rPr>
                <w:color w:val="0073CF"/>
                <w:szCs w:val="18"/>
              </w:rPr>
              <w:t xml:space="preserve">MH to email Matt Ashton requesting support and escalation. </w:t>
            </w:r>
          </w:p>
          <w:p w14:paraId="0279D14D" w14:textId="77777777" w:rsidR="004F7B2F" w:rsidRDefault="004F7B2F" w:rsidP="00CB2337">
            <w:pPr>
              <w:spacing w:after="0" w:line="240" w:lineRule="auto"/>
              <w:rPr>
                <w:szCs w:val="18"/>
              </w:rPr>
            </w:pPr>
          </w:p>
          <w:p w14:paraId="641E8C36" w14:textId="369BC1E4" w:rsidR="00C6457E" w:rsidRPr="00C6457E" w:rsidRDefault="00C6457E" w:rsidP="0044584C">
            <w:pPr>
              <w:spacing w:after="0" w:line="240" w:lineRule="auto"/>
              <w:rPr>
                <w:szCs w:val="18"/>
              </w:rPr>
            </w:pPr>
            <w:r w:rsidRPr="00C6457E">
              <w:rPr>
                <w:szCs w:val="18"/>
              </w:rPr>
              <w:t>The committee discussed the new vaccination service, including RSV and autumn/winter vaccination rollout.</w:t>
            </w:r>
            <w:r w:rsidR="004C275D">
              <w:rPr>
                <w:szCs w:val="18"/>
              </w:rPr>
              <w:t xml:space="preserve"> </w:t>
            </w:r>
            <w:r w:rsidRPr="00C6457E">
              <w:rPr>
                <w:szCs w:val="18"/>
              </w:rPr>
              <w:t>A question was raised about RSV set-up fees and whether pharmacies have been paid.</w:t>
            </w:r>
            <w:r w:rsidR="0044584C">
              <w:rPr>
                <w:szCs w:val="18"/>
              </w:rPr>
              <w:t xml:space="preserve"> </w:t>
            </w:r>
            <w:r w:rsidRPr="00C6457E">
              <w:rPr>
                <w:szCs w:val="18"/>
              </w:rPr>
              <w:t>It was confirmed that the fee discussed is £1,000 per pharmacy, and the issue remains unresolved for some providers.</w:t>
            </w:r>
          </w:p>
          <w:p w14:paraId="2C69D9E0" w14:textId="77777777" w:rsidR="00C6457E" w:rsidRDefault="00C6457E" w:rsidP="0044584C">
            <w:pPr>
              <w:spacing w:after="0" w:line="240" w:lineRule="auto"/>
              <w:rPr>
                <w:szCs w:val="18"/>
              </w:rPr>
            </w:pPr>
          </w:p>
          <w:p w14:paraId="0CEADC31" w14:textId="60CC68E0" w:rsidR="0044584C" w:rsidRPr="00CB2337" w:rsidRDefault="0044584C" w:rsidP="0044584C">
            <w:pPr>
              <w:spacing w:after="0" w:line="240" w:lineRule="auto"/>
              <w:rPr>
                <w:szCs w:val="18"/>
              </w:rPr>
            </w:pPr>
            <w:r w:rsidRPr="00CD4ABB">
              <w:rPr>
                <w:color w:val="0073CF"/>
                <w:szCs w:val="18"/>
              </w:rPr>
              <w:t xml:space="preserve">MH to </w:t>
            </w:r>
            <w:r w:rsidR="00CD4ABB" w:rsidRPr="00CD4ABB">
              <w:rPr>
                <w:color w:val="0073CF"/>
                <w:szCs w:val="18"/>
              </w:rPr>
              <w:t>confirm if, when and how pharmacies will receive the £1,000 set up fee.</w:t>
            </w:r>
            <w:r w:rsidR="00CD4ABB">
              <w:rPr>
                <w:szCs w:val="18"/>
              </w:rPr>
              <w:t xml:space="preserve"> </w:t>
            </w:r>
          </w:p>
        </w:tc>
        <w:tc>
          <w:tcPr>
            <w:tcW w:w="2033" w:type="dxa"/>
          </w:tcPr>
          <w:p w14:paraId="2496C317" w14:textId="77777777" w:rsidR="00180B3F" w:rsidRDefault="00180B3F" w:rsidP="00180B3F">
            <w:pPr>
              <w:spacing w:after="0" w:line="240" w:lineRule="auto"/>
              <w:contextualSpacing/>
              <w:rPr>
                <w:rFonts w:eastAsia="Arial" w:cs="Arial"/>
                <w:b/>
                <w:bCs/>
                <w:color w:val="0073CF"/>
                <w:szCs w:val="18"/>
              </w:rPr>
            </w:pPr>
          </w:p>
          <w:p w14:paraId="1486E989" w14:textId="77777777" w:rsidR="00F03CEF" w:rsidRDefault="00F03CEF" w:rsidP="00180B3F">
            <w:pPr>
              <w:spacing w:after="0" w:line="240" w:lineRule="auto"/>
              <w:contextualSpacing/>
              <w:rPr>
                <w:rFonts w:eastAsia="Arial" w:cs="Arial"/>
                <w:b/>
                <w:bCs/>
                <w:color w:val="0073CF"/>
                <w:szCs w:val="18"/>
              </w:rPr>
            </w:pPr>
          </w:p>
          <w:p w14:paraId="75CB0C50" w14:textId="77777777" w:rsidR="0093202D" w:rsidRDefault="0093202D" w:rsidP="00180B3F">
            <w:pPr>
              <w:spacing w:after="0" w:line="240" w:lineRule="auto"/>
              <w:contextualSpacing/>
              <w:rPr>
                <w:rFonts w:eastAsia="Arial" w:cs="Arial"/>
                <w:b/>
                <w:bCs/>
                <w:color w:val="0073CF"/>
                <w:szCs w:val="18"/>
              </w:rPr>
            </w:pPr>
          </w:p>
          <w:p w14:paraId="7E32B7C7" w14:textId="77777777" w:rsidR="0093202D" w:rsidRDefault="0093202D" w:rsidP="00180B3F">
            <w:pPr>
              <w:spacing w:after="0" w:line="240" w:lineRule="auto"/>
              <w:contextualSpacing/>
              <w:rPr>
                <w:rFonts w:eastAsia="Arial" w:cs="Arial"/>
                <w:b/>
                <w:bCs/>
                <w:color w:val="0073CF"/>
                <w:szCs w:val="18"/>
              </w:rPr>
            </w:pPr>
          </w:p>
          <w:p w14:paraId="64EC3120" w14:textId="77777777" w:rsidR="0093202D" w:rsidRDefault="0093202D" w:rsidP="00180B3F">
            <w:pPr>
              <w:spacing w:after="0" w:line="240" w:lineRule="auto"/>
              <w:contextualSpacing/>
              <w:rPr>
                <w:rFonts w:eastAsia="Arial" w:cs="Arial"/>
                <w:b/>
                <w:bCs/>
                <w:color w:val="0073CF"/>
                <w:szCs w:val="18"/>
              </w:rPr>
            </w:pPr>
          </w:p>
          <w:p w14:paraId="3F0EE996" w14:textId="77777777" w:rsidR="0093202D" w:rsidRDefault="0093202D" w:rsidP="00180B3F">
            <w:pPr>
              <w:spacing w:after="0" w:line="240" w:lineRule="auto"/>
              <w:contextualSpacing/>
              <w:rPr>
                <w:rFonts w:eastAsia="Arial" w:cs="Arial"/>
                <w:b/>
                <w:bCs/>
                <w:color w:val="0073CF"/>
                <w:szCs w:val="18"/>
              </w:rPr>
            </w:pPr>
          </w:p>
          <w:p w14:paraId="1309AD92" w14:textId="77777777" w:rsidR="0093202D" w:rsidRDefault="0093202D" w:rsidP="00180B3F">
            <w:pPr>
              <w:spacing w:after="0" w:line="240" w:lineRule="auto"/>
              <w:contextualSpacing/>
              <w:rPr>
                <w:rFonts w:eastAsia="Arial" w:cs="Arial"/>
                <w:b/>
                <w:bCs/>
                <w:color w:val="0073CF"/>
                <w:szCs w:val="18"/>
              </w:rPr>
            </w:pPr>
          </w:p>
          <w:p w14:paraId="4167C4BB" w14:textId="77777777" w:rsidR="0093202D" w:rsidRDefault="0093202D" w:rsidP="00180B3F">
            <w:pPr>
              <w:spacing w:after="0" w:line="240" w:lineRule="auto"/>
              <w:contextualSpacing/>
              <w:rPr>
                <w:rFonts w:eastAsia="Arial" w:cs="Arial"/>
                <w:b/>
                <w:bCs/>
                <w:color w:val="0073CF"/>
                <w:szCs w:val="18"/>
              </w:rPr>
            </w:pPr>
          </w:p>
          <w:p w14:paraId="64D3C034" w14:textId="77777777" w:rsidR="0093202D" w:rsidRDefault="0093202D" w:rsidP="00180B3F">
            <w:pPr>
              <w:spacing w:after="0" w:line="240" w:lineRule="auto"/>
              <w:contextualSpacing/>
              <w:rPr>
                <w:rFonts w:eastAsia="Arial" w:cs="Arial"/>
                <w:b/>
                <w:bCs/>
                <w:color w:val="0073CF"/>
                <w:szCs w:val="18"/>
              </w:rPr>
            </w:pPr>
            <w:r>
              <w:rPr>
                <w:rFonts w:eastAsia="Arial" w:cs="Arial"/>
                <w:b/>
                <w:bCs/>
                <w:color w:val="0073CF"/>
                <w:szCs w:val="18"/>
              </w:rPr>
              <w:t>Action MH</w:t>
            </w:r>
          </w:p>
          <w:p w14:paraId="4566190A" w14:textId="77777777" w:rsidR="00CD4ABB" w:rsidRDefault="00CD4ABB" w:rsidP="00180B3F">
            <w:pPr>
              <w:spacing w:after="0" w:line="240" w:lineRule="auto"/>
              <w:contextualSpacing/>
              <w:rPr>
                <w:rFonts w:eastAsia="Arial" w:cs="Arial"/>
                <w:b/>
                <w:bCs/>
                <w:color w:val="0073CF"/>
                <w:szCs w:val="18"/>
              </w:rPr>
            </w:pPr>
          </w:p>
          <w:p w14:paraId="1515CA89" w14:textId="77777777" w:rsidR="00CD4ABB" w:rsidRDefault="00CD4ABB" w:rsidP="00180B3F">
            <w:pPr>
              <w:spacing w:after="0" w:line="240" w:lineRule="auto"/>
              <w:contextualSpacing/>
              <w:rPr>
                <w:rFonts w:eastAsia="Arial" w:cs="Arial"/>
                <w:b/>
                <w:bCs/>
                <w:color w:val="0073CF"/>
                <w:szCs w:val="18"/>
              </w:rPr>
            </w:pPr>
          </w:p>
          <w:p w14:paraId="436C9A6A" w14:textId="77777777" w:rsidR="00CD4ABB" w:rsidRDefault="00CD4ABB" w:rsidP="00180B3F">
            <w:pPr>
              <w:spacing w:after="0" w:line="240" w:lineRule="auto"/>
              <w:contextualSpacing/>
              <w:rPr>
                <w:rFonts w:eastAsia="Arial" w:cs="Arial"/>
                <w:b/>
                <w:bCs/>
                <w:color w:val="0073CF"/>
                <w:szCs w:val="18"/>
              </w:rPr>
            </w:pPr>
          </w:p>
          <w:p w14:paraId="3D60A085" w14:textId="77777777" w:rsidR="00CD4ABB" w:rsidRDefault="00CD4ABB" w:rsidP="00180B3F">
            <w:pPr>
              <w:spacing w:after="0" w:line="240" w:lineRule="auto"/>
              <w:contextualSpacing/>
              <w:rPr>
                <w:rFonts w:eastAsia="Arial" w:cs="Arial"/>
                <w:b/>
                <w:bCs/>
                <w:color w:val="0073CF"/>
                <w:szCs w:val="18"/>
              </w:rPr>
            </w:pPr>
          </w:p>
          <w:p w14:paraId="398F64E1" w14:textId="77777777" w:rsidR="00CD4ABB" w:rsidRDefault="00CD4ABB" w:rsidP="00180B3F">
            <w:pPr>
              <w:spacing w:after="0" w:line="240" w:lineRule="auto"/>
              <w:contextualSpacing/>
              <w:rPr>
                <w:rFonts w:eastAsia="Arial" w:cs="Arial"/>
                <w:b/>
                <w:bCs/>
                <w:color w:val="0073CF"/>
                <w:szCs w:val="18"/>
              </w:rPr>
            </w:pPr>
          </w:p>
          <w:p w14:paraId="0C345084" w14:textId="77777777" w:rsidR="00CD4ABB" w:rsidRDefault="00CD4ABB" w:rsidP="00180B3F">
            <w:pPr>
              <w:spacing w:after="0" w:line="240" w:lineRule="auto"/>
              <w:contextualSpacing/>
              <w:rPr>
                <w:rFonts w:eastAsia="Arial" w:cs="Arial"/>
                <w:b/>
                <w:bCs/>
                <w:color w:val="0073CF"/>
                <w:szCs w:val="18"/>
              </w:rPr>
            </w:pPr>
          </w:p>
          <w:p w14:paraId="290DEEBD" w14:textId="20C0F710" w:rsidR="00CD4ABB" w:rsidRPr="002C6C07" w:rsidRDefault="00CD4ABB" w:rsidP="00180B3F">
            <w:pPr>
              <w:spacing w:after="0" w:line="240" w:lineRule="auto"/>
              <w:contextualSpacing/>
              <w:rPr>
                <w:rFonts w:eastAsia="Arial" w:cs="Arial"/>
                <w:b/>
                <w:bCs/>
                <w:color w:val="0073CF"/>
                <w:szCs w:val="18"/>
              </w:rPr>
            </w:pPr>
            <w:r>
              <w:rPr>
                <w:rFonts w:eastAsia="Arial" w:cs="Arial"/>
                <w:b/>
                <w:bCs/>
                <w:color w:val="0073CF"/>
                <w:szCs w:val="18"/>
              </w:rPr>
              <w:t xml:space="preserve">Action MH </w:t>
            </w:r>
          </w:p>
        </w:tc>
      </w:tr>
      <w:tr w:rsidR="0078240F" w:rsidRPr="00C234DD" w14:paraId="6DC1AF67" w14:textId="77777777" w:rsidTr="5D00D860">
        <w:tc>
          <w:tcPr>
            <w:tcW w:w="703" w:type="dxa"/>
          </w:tcPr>
          <w:p w14:paraId="0D8F0F9D" w14:textId="0B4775E3" w:rsidR="0078240F" w:rsidRPr="128F2480" w:rsidRDefault="00BD71E7" w:rsidP="0078240F">
            <w:pPr>
              <w:spacing w:after="0" w:line="240" w:lineRule="auto"/>
              <w:contextualSpacing/>
              <w:rPr>
                <w:rFonts w:eastAsia="Arial" w:cs="Arial"/>
              </w:rPr>
            </w:pPr>
            <w:r>
              <w:rPr>
                <w:rFonts w:eastAsia="Arial" w:cs="Arial"/>
              </w:rPr>
              <w:t>6.12</w:t>
            </w:r>
          </w:p>
        </w:tc>
        <w:tc>
          <w:tcPr>
            <w:tcW w:w="7230" w:type="dxa"/>
          </w:tcPr>
          <w:p w14:paraId="08599D4E" w14:textId="77777777" w:rsidR="0078240F" w:rsidRDefault="0078240F" w:rsidP="0078240F">
            <w:pPr>
              <w:spacing w:after="0" w:line="240" w:lineRule="auto"/>
              <w:contextualSpacing/>
              <w:rPr>
                <w:rFonts w:eastAsia="Arial" w:cs="Arial"/>
                <w:color w:val="0073CF"/>
                <w:szCs w:val="18"/>
              </w:rPr>
            </w:pPr>
            <w:r>
              <w:rPr>
                <w:rFonts w:eastAsia="Arial" w:cs="Arial"/>
                <w:color w:val="0073CF"/>
                <w:szCs w:val="18"/>
              </w:rPr>
              <w:t xml:space="preserve">Officer reports </w:t>
            </w:r>
          </w:p>
          <w:p w14:paraId="4456B754" w14:textId="12400138" w:rsidR="0078240F" w:rsidRDefault="0078240F" w:rsidP="0078240F">
            <w:pPr>
              <w:spacing w:after="0" w:line="240" w:lineRule="auto"/>
              <w:contextualSpacing/>
              <w:rPr>
                <w:rFonts w:eastAsia="Arial" w:cs="Arial"/>
                <w:color w:val="0073CF"/>
                <w:szCs w:val="18"/>
              </w:rPr>
            </w:pPr>
            <w:r w:rsidRPr="002519A3">
              <w:rPr>
                <w:rFonts w:eastAsia="Arial" w:cs="Arial"/>
                <w:color w:val="0D0D0D" w:themeColor="text1" w:themeTint="F2"/>
                <w:szCs w:val="18"/>
              </w:rPr>
              <w:t xml:space="preserve">No comments or questions </w:t>
            </w:r>
          </w:p>
        </w:tc>
        <w:tc>
          <w:tcPr>
            <w:tcW w:w="2033" w:type="dxa"/>
          </w:tcPr>
          <w:p w14:paraId="4DC3DB52" w14:textId="77777777" w:rsidR="0078240F" w:rsidRPr="002C6C07" w:rsidRDefault="0078240F" w:rsidP="0078240F">
            <w:pPr>
              <w:spacing w:after="0" w:line="240" w:lineRule="auto"/>
              <w:contextualSpacing/>
              <w:rPr>
                <w:rFonts w:eastAsia="Arial" w:cs="Arial"/>
                <w:color w:val="0073CF"/>
                <w:szCs w:val="18"/>
              </w:rPr>
            </w:pPr>
          </w:p>
        </w:tc>
      </w:tr>
      <w:tr w:rsidR="0078240F" w:rsidRPr="00C234DD" w14:paraId="323B0DD9" w14:textId="77777777" w:rsidTr="002702F0">
        <w:trPr>
          <w:trHeight w:val="791"/>
        </w:trPr>
        <w:tc>
          <w:tcPr>
            <w:tcW w:w="703" w:type="dxa"/>
          </w:tcPr>
          <w:p w14:paraId="32006A36" w14:textId="3BE281B3" w:rsidR="0078240F" w:rsidRPr="128F2480" w:rsidRDefault="00BD71E7" w:rsidP="0078240F">
            <w:pPr>
              <w:spacing w:after="0" w:line="240" w:lineRule="auto"/>
              <w:contextualSpacing/>
              <w:rPr>
                <w:rFonts w:eastAsia="Arial" w:cs="Arial"/>
              </w:rPr>
            </w:pPr>
            <w:r>
              <w:rPr>
                <w:rFonts w:eastAsia="Arial" w:cs="Arial"/>
              </w:rPr>
              <w:t>6.13</w:t>
            </w:r>
          </w:p>
        </w:tc>
        <w:tc>
          <w:tcPr>
            <w:tcW w:w="7230" w:type="dxa"/>
          </w:tcPr>
          <w:p w14:paraId="72B15179" w14:textId="3F4BEED9" w:rsidR="0078240F" w:rsidRPr="002C6C07" w:rsidRDefault="0078240F" w:rsidP="0078240F">
            <w:pPr>
              <w:spacing w:after="0" w:line="240" w:lineRule="auto"/>
              <w:contextualSpacing/>
              <w:rPr>
                <w:rFonts w:eastAsia="Arial" w:cs="Arial"/>
                <w:szCs w:val="18"/>
              </w:rPr>
            </w:pPr>
            <w:r w:rsidRPr="002C6C07">
              <w:rPr>
                <w:rFonts w:eastAsia="Arial" w:cs="Arial"/>
                <w:color w:val="0073CF"/>
                <w:szCs w:val="18"/>
              </w:rPr>
              <w:t>Regional Joint Working Group</w:t>
            </w:r>
          </w:p>
          <w:p w14:paraId="3E6A70F8" w14:textId="77777777" w:rsidR="0097398E" w:rsidRDefault="0097398E" w:rsidP="0078240F">
            <w:pPr>
              <w:spacing w:after="0" w:line="240" w:lineRule="auto"/>
              <w:contextualSpacing/>
              <w:rPr>
                <w:rFonts w:eastAsia="Arial" w:cs="Arial"/>
                <w:color w:val="000000" w:themeColor="text1"/>
                <w:kern w:val="0"/>
                <w:szCs w:val="18"/>
              </w:rPr>
            </w:pPr>
            <w:r>
              <w:rPr>
                <w:rFonts w:eastAsia="Arial" w:cs="Arial"/>
                <w:color w:val="000000" w:themeColor="text1"/>
                <w:kern w:val="0"/>
                <w:szCs w:val="18"/>
              </w:rPr>
              <w:t xml:space="preserve">Nothing to review during the meeting. </w:t>
            </w:r>
          </w:p>
          <w:p w14:paraId="0E0FD502" w14:textId="77777777" w:rsidR="0097398E" w:rsidRDefault="0097398E" w:rsidP="0078240F">
            <w:pPr>
              <w:spacing w:after="0" w:line="240" w:lineRule="auto"/>
              <w:contextualSpacing/>
              <w:rPr>
                <w:rFonts w:eastAsia="Arial" w:cs="Arial"/>
                <w:color w:val="000000" w:themeColor="text1"/>
                <w:kern w:val="0"/>
                <w:szCs w:val="18"/>
              </w:rPr>
            </w:pPr>
          </w:p>
          <w:p w14:paraId="54F75748" w14:textId="147CAD44" w:rsidR="0078240F" w:rsidRPr="0097398E" w:rsidRDefault="0097398E" w:rsidP="0078240F">
            <w:pPr>
              <w:spacing w:after="0" w:line="240" w:lineRule="auto"/>
              <w:contextualSpacing/>
              <w:rPr>
                <w:rFonts w:eastAsia="Arial" w:cs="Arial"/>
                <w:color w:val="000000" w:themeColor="text1"/>
                <w:kern w:val="0"/>
                <w:szCs w:val="18"/>
              </w:rPr>
            </w:pPr>
            <w:r w:rsidRPr="0097398E">
              <w:rPr>
                <w:rFonts w:eastAsia="Arial" w:cs="Arial"/>
                <w:color w:val="0073CF"/>
                <w:kern w:val="0"/>
                <w:szCs w:val="18"/>
              </w:rPr>
              <w:t xml:space="preserve">JB to send the most recent minutes to the committee. </w:t>
            </w:r>
          </w:p>
        </w:tc>
        <w:tc>
          <w:tcPr>
            <w:tcW w:w="2033" w:type="dxa"/>
          </w:tcPr>
          <w:p w14:paraId="05A4953A" w14:textId="77777777" w:rsidR="0078240F" w:rsidRDefault="0078240F" w:rsidP="0078240F">
            <w:pPr>
              <w:spacing w:after="0" w:line="240" w:lineRule="auto"/>
              <w:contextualSpacing/>
              <w:rPr>
                <w:rFonts w:eastAsia="Arial" w:cs="Arial"/>
                <w:color w:val="0073CF"/>
                <w:szCs w:val="18"/>
              </w:rPr>
            </w:pPr>
          </w:p>
          <w:p w14:paraId="38D6CA98" w14:textId="77777777" w:rsidR="0097398E" w:rsidRDefault="0097398E" w:rsidP="0078240F">
            <w:pPr>
              <w:spacing w:after="0" w:line="240" w:lineRule="auto"/>
              <w:contextualSpacing/>
              <w:rPr>
                <w:rFonts w:eastAsia="Arial" w:cs="Arial"/>
                <w:color w:val="0073CF"/>
                <w:szCs w:val="18"/>
              </w:rPr>
            </w:pPr>
          </w:p>
          <w:p w14:paraId="29BE92DB" w14:textId="77777777" w:rsidR="0097398E" w:rsidRDefault="0097398E" w:rsidP="0078240F">
            <w:pPr>
              <w:spacing w:after="0" w:line="240" w:lineRule="auto"/>
              <w:contextualSpacing/>
              <w:rPr>
                <w:rFonts w:eastAsia="Arial" w:cs="Arial"/>
                <w:color w:val="0073CF"/>
                <w:szCs w:val="18"/>
              </w:rPr>
            </w:pPr>
          </w:p>
          <w:p w14:paraId="2FDC51CE" w14:textId="3C63D44C" w:rsidR="0097398E" w:rsidRPr="0097398E" w:rsidRDefault="0097398E" w:rsidP="0078240F">
            <w:pPr>
              <w:spacing w:after="0" w:line="240" w:lineRule="auto"/>
              <w:contextualSpacing/>
              <w:rPr>
                <w:rFonts w:eastAsia="Arial" w:cs="Arial"/>
                <w:b/>
                <w:bCs/>
                <w:color w:val="0073CF"/>
                <w:szCs w:val="18"/>
              </w:rPr>
            </w:pPr>
            <w:r w:rsidRPr="0097398E">
              <w:rPr>
                <w:rFonts w:eastAsia="Arial" w:cs="Arial"/>
                <w:b/>
                <w:bCs/>
                <w:color w:val="0073CF"/>
                <w:szCs w:val="18"/>
              </w:rPr>
              <w:t>Action JB</w:t>
            </w:r>
          </w:p>
        </w:tc>
      </w:tr>
      <w:tr w:rsidR="0078240F" w:rsidRPr="00C234DD" w14:paraId="1D67922F" w14:textId="77777777" w:rsidTr="5D00D860">
        <w:tc>
          <w:tcPr>
            <w:tcW w:w="703" w:type="dxa"/>
          </w:tcPr>
          <w:p w14:paraId="77A78541" w14:textId="1D40FD18" w:rsidR="0078240F" w:rsidRPr="00C234DD" w:rsidRDefault="00BD71E7" w:rsidP="0078240F">
            <w:pPr>
              <w:spacing w:after="0" w:line="240" w:lineRule="auto"/>
              <w:contextualSpacing/>
              <w:rPr>
                <w:rFonts w:eastAsia="Arial" w:cs="Arial"/>
                <w:kern w:val="0"/>
              </w:rPr>
            </w:pPr>
            <w:r>
              <w:rPr>
                <w:rFonts w:eastAsia="Arial" w:cs="Arial"/>
                <w:kern w:val="0"/>
              </w:rPr>
              <w:t>6.14</w:t>
            </w:r>
          </w:p>
        </w:tc>
        <w:tc>
          <w:tcPr>
            <w:tcW w:w="7230" w:type="dxa"/>
          </w:tcPr>
          <w:p w14:paraId="5E2B90D8" w14:textId="17B89FFC" w:rsidR="0078240F" w:rsidRPr="002C6C07" w:rsidRDefault="0078240F" w:rsidP="0078240F">
            <w:pPr>
              <w:spacing w:after="0" w:line="240" w:lineRule="auto"/>
              <w:contextualSpacing/>
              <w:rPr>
                <w:rFonts w:eastAsia="Arial" w:cs="Arial"/>
                <w:color w:val="0073CF"/>
                <w:kern w:val="0"/>
                <w:szCs w:val="18"/>
              </w:rPr>
            </w:pPr>
            <w:r w:rsidRPr="002C6C07">
              <w:rPr>
                <w:rFonts w:eastAsia="Arial" w:cs="Arial"/>
                <w:color w:val="0073CF"/>
                <w:kern w:val="0"/>
                <w:szCs w:val="18"/>
              </w:rPr>
              <w:t>Forthcoming Meeting Attendance</w:t>
            </w:r>
          </w:p>
          <w:p w14:paraId="70B0067F" w14:textId="26AA833C" w:rsidR="0078240F" w:rsidRPr="00B56E9D" w:rsidRDefault="0078240F" w:rsidP="0078240F">
            <w:pPr>
              <w:spacing w:after="0" w:line="240" w:lineRule="auto"/>
              <w:contextualSpacing/>
              <w:rPr>
                <w:rFonts w:eastAsia="Arial" w:cs="Arial"/>
                <w:kern w:val="0"/>
                <w:szCs w:val="18"/>
              </w:rPr>
            </w:pPr>
            <w:r w:rsidRPr="002C6C07">
              <w:rPr>
                <w:rFonts w:eastAsia="Arial" w:cs="Arial"/>
                <w:kern w:val="0"/>
                <w:szCs w:val="18"/>
              </w:rPr>
              <w:t>MH can attend all upcoming meetings but will ask</w:t>
            </w:r>
            <w:r w:rsidR="00B56E9D">
              <w:rPr>
                <w:rFonts w:eastAsia="Arial" w:cs="Arial"/>
                <w:kern w:val="0"/>
                <w:szCs w:val="18"/>
              </w:rPr>
              <w:t xml:space="preserve"> </w:t>
            </w:r>
            <w:r w:rsidRPr="002C6C07">
              <w:rPr>
                <w:rFonts w:eastAsia="Arial" w:cs="Arial"/>
                <w:kern w:val="0"/>
                <w:szCs w:val="18"/>
              </w:rPr>
              <w:t xml:space="preserve">if he needs any help.  </w:t>
            </w:r>
          </w:p>
        </w:tc>
        <w:tc>
          <w:tcPr>
            <w:tcW w:w="2033" w:type="dxa"/>
          </w:tcPr>
          <w:p w14:paraId="731948D7" w14:textId="5A230A36" w:rsidR="0078240F" w:rsidRPr="002C6C07" w:rsidRDefault="0078240F" w:rsidP="0078240F">
            <w:pPr>
              <w:spacing w:after="0" w:line="240" w:lineRule="auto"/>
              <w:contextualSpacing/>
              <w:rPr>
                <w:rFonts w:eastAsia="Arial" w:cs="Arial"/>
                <w:b/>
                <w:bCs/>
                <w:color w:val="0073CF"/>
                <w:szCs w:val="18"/>
              </w:rPr>
            </w:pPr>
          </w:p>
          <w:p w14:paraId="2BF627F4" w14:textId="7AD5FB14" w:rsidR="0078240F" w:rsidRPr="002C6C07" w:rsidRDefault="0078240F" w:rsidP="0078240F">
            <w:pPr>
              <w:spacing w:after="0" w:line="240" w:lineRule="auto"/>
              <w:contextualSpacing/>
              <w:rPr>
                <w:rFonts w:eastAsia="Arial" w:cs="Arial"/>
                <w:b/>
                <w:bCs/>
                <w:color w:val="0073CF"/>
                <w:szCs w:val="18"/>
              </w:rPr>
            </w:pPr>
          </w:p>
        </w:tc>
      </w:tr>
      <w:tr w:rsidR="0078240F" w:rsidRPr="00C234DD" w14:paraId="13D489C2" w14:textId="77777777" w:rsidTr="5D00D860">
        <w:tc>
          <w:tcPr>
            <w:tcW w:w="703" w:type="dxa"/>
          </w:tcPr>
          <w:p w14:paraId="37F448ED" w14:textId="591746AC" w:rsidR="0078240F" w:rsidRPr="00C234DD" w:rsidRDefault="00BD71E7" w:rsidP="0078240F">
            <w:pPr>
              <w:spacing w:after="0" w:line="240" w:lineRule="auto"/>
              <w:contextualSpacing/>
              <w:rPr>
                <w:rFonts w:eastAsia="Arial" w:cs="Arial"/>
              </w:rPr>
            </w:pPr>
            <w:r>
              <w:rPr>
                <w:rFonts w:eastAsia="Arial" w:cs="Arial"/>
                <w:kern w:val="0"/>
              </w:rPr>
              <w:t>6.15</w:t>
            </w:r>
          </w:p>
        </w:tc>
        <w:tc>
          <w:tcPr>
            <w:tcW w:w="7230" w:type="dxa"/>
          </w:tcPr>
          <w:p w14:paraId="21AE8167" w14:textId="7735E52C" w:rsidR="0078240F" w:rsidRPr="002C6C07" w:rsidRDefault="0078240F" w:rsidP="0078240F">
            <w:pPr>
              <w:spacing w:after="0" w:line="240" w:lineRule="auto"/>
              <w:contextualSpacing/>
              <w:rPr>
                <w:rFonts w:eastAsia="Arial" w:cs="Arial"/>
                <w:color w:val="0073CF"/>
                <w:kern w:val="0"/>
                <w:szCs w:val="18"/>
              </w:rPr>
            </w:pPr>
            <w:r w:rsidRPr="002C6C07">
              <w:rPr>
                <w:rFonts w:eastAsia="Arial" w:cs="Arial"/>
                <w:color w:val="0073CF"/>
                <w:kern w:val="0"/>
                <w:szCs w:val="18"/>
              </w:rPr>
              <w:t>Forthcoming holidays</w:t>
            </w:r>
          </w:p>
          <w:p w14:paraId="3949525C" w14:textId="52CA5F14" w:rsidR="00E050AC" w:rsidRDefault="00E050AC" w:rsidP="0078240F">
            <w:pPr>
              <w:spacing w:after="0" w:line="240" w:lineRule="auto"/>
              <w:rPr>
                <w:rFonts w:eastAsia="Arial" w:cs="Arial"/>
                <w:szCs w:val="18"/>
              </w:rPr>
            </w:pPr>
            <w:r>
              <w:rPr>
                <w:rFonts w:eastAsia="Arial" w:cs="Arial"/>
                <w:szCs w:val="18"/>
              </w:rPr>
              <w:t>DSP 24</w:t>
            </w:r>
            <w:r w:rsidRPr="00E050AC">
              <w:rPr>
                <w:rFonts w:eastAsia="Arial" w:cs="Arial"/>
                <w:szCs w:val="18"/>
                <w:vertAlign w:val="superscript"/>
              </w:rPr>
              <w:t>TH</w:t>
            </w:r>
            <w:r>
              <w:rPr>
                <w:rFonts w:eastAsia="Arial" w:cs="Arial"/>
                <w:szCs w:val="18"/>
              </w:rPr>
              <w:t xml:space="preserve"> July – 3</w:t>
            </w:r>
            <w:r w:rsidRPr="00E050AC">
              <w:rPr>
                <w:rFonts w:eastAsia="Arial" w:cs="Arial"/>
                <w:szCs w:val="18"/>
                <w:vertAlign w:val="superscript"/>
              </w:rPr>
              <w:t>rd</w:t>
            </w:r>
            <w:r>
              <w:rPr>
                <w:rFonts w:eastAsia="Arial" w:cs="Arial"/>
                <w:szCs w:val="18"/>
              </w:rPr>
              <w:t xml:space="preserve"> Au</w:t>
            </w:r>
            <w:r w:rsidR="009777C4">
              <w:rPr>
                <w:rFonts w:eastAsia="Arial" w:cs="Arial"/>
                <w:szCs w:val="18"/>
              </w:rPr>
              <w:t>g</w:t>
            </w:r>
          </w:p>
          <w:p w14:paraId="7B233631" w14:textId="46DEFBDB" w:rsidR="00E050AC" w:rsidRDefault="00E050AC" w:rsidP="0078240F">
            <w:pPr>
              <w:spacing w:after="0" w:line="240" w:lineRule="auto"/>
              <w:rPr>
                <w:rFonts w:eastAsia="Arial" w:cs="Arial"/>
                <w:szCs w:val="18"/>
              </w:rPr>
            </w:pPr>
            <w:r>
              <w:rPr>
                <w:rFonts w:eastAsia="Arial" w:cs="Arial"/>
                <w:szCs w:val="18"/>
              </w:rPr>
              <w:t>LC 24</w:t>
            </w:r>
            <w:r w:rsidRPr="00E050AC">
              <w:rPr>
                <w:rFonts w:eastAsia="Arial" w:cs="Arial"/>
                <w:szCs w:val="18"/>
                <w:vertAlign w:val="superscript"/>
              </w:rPr>
              <w:t>th</w:t>
            </w:r>
            <w:r>
              <w:rPr>
                <w:rFonts w:eastAsia="Arial" w:cs="Arial"/>
                <w:szCs w:val="18"/>
              </w:rPr>
              <w:t xml:space="preserve"> August </w:t>
            </w:r>
            <w:r w:rsidR="005941DA">
              <w:rPr>
                <w:rFonts w:eastAsia="Arial" w:cs="Arial"/>
                <w:szCs w:val="18"/>
              </w:rPr>
              <w:t>– 2</w:t>
            </w:r>
            <w:r w:rsidR="005941DA" w:rsidRPr="005941DA">
              <w:rPr>
                <w:rFonts w:eastAsia="Arial" w:cs="Arial"/>
                <w:szCs w:val="18"/>
                <w:vertAlign w:val="superscript"/>
              </w:rPr>
              <w:t>nd</w:t>
            </w:r>
            <w:r w:rsidR="005941DA">
              <w:rPr>
                <w:rFonts w:eastAsia="Arial" w:cs="Arial"/>
                <w:szCs w:val="18"/>
              </w:rPr>
              <w:t xml:space="preserve"> Sept</w:t>
            </w:r>
          </w:p>
          <w:p w14:paraId="458CA14F" w14:textId="5E0B3A44" w:rsidR="005941DA" w:rsidRDefault="005941DA" w:rsidP="0078240F">
            <w:pPr>
              <w:spacing w:after="0" w:line="240" w:lineRule="auto"/>
              <w:rPr>
                <w:rFonts w:eastAsia="Arial" w:cs="Arial"/>
                <w:szCs w:val="18"/>
              </w:rPr>
            </w:pPr>
            <w:r>
              <w:rPr>
                <w:rFonts w:eastAsia="Arial" w:cs="Arial"/>
                <w:szCs w:val="18"/>
              </w:rPr>
              <w:t>SL 24</w:t>
            </w:r>
            <w:r w:rsidRPr="005941DA">
              <w:rPr>
                <w:rFonts w:eastAsia="Arial" w:cs="Arial"/>
                <w:szCs w:val="18"/>
                <w:vertAlign w:val="superscript"/>
              </w:rPr>
              <w:t>th</w:t>
            </w:r>
            <w:r>
              <w:rPr>
                <w:rFonts w:eastAsia="Arial" w:cs="Arial"/>
                <w:szCs w:val="18"/>
              </w:rPr>
              <w:t xml:space="preserve"> July – 21</w:t>
            </w:r>
            <w:r w:rsidRPr="005941DA">
              <w:rPr>
                <w:rFonts w:eastAsia="Arial" w:cs="Arial"/>
                <w:szCs w:val="18"/>
                <w:vertAlign w:val="superscript"/>
              </w:rPr>
              <w:t>st</w:t>
            </w:r>
            <w:r>
              <w:rPr>
                <w:rFonts w:eastAsia="Arial" w:cs="Arial"/>
                <w:szCs w:val="18"/>
              </w:rPr>
              <w:t xml:space="preserve"> Aug</w:t>
            </w:r>
            <w:r w:rsidR="009777C4">
              <w:rPr>
                <w:rFonts w:eastAsia="Arial" w:cs="Arial"/>
                <w:szCs w:val="18"/>
              </w:rPr>
              <w:t>, 1</w:t>
            </w:r>
            <w:r w:rsidR="009777C4" w:rsidRPr="009777C4">
              <w:rPr>
                <w:rFonts w:eastAsia="Arial" w:cs="Arial"/>
                <w:szCs w:val="18"/>
                <w:vertAlign w:val="superscript"/>
              </w:rPr>
              <w:t>st</w:t>
            </w:r>
            <w:r w:rsidR="009777C4">
              <w:rPr>
                <w:rFonts w:eastAsia="Arial" w:cs="Arial"/>
                <w:szCs w:val="18"/>
              </w:rPr>
              <w:t xml:space="preserve"> Sept</w:t>
            </w:r>
          </w:p>
          <w:p w14:paraId="0DD5BAA7" w14:textId="47FF260D" w:rsidR="009777C4" w:rsidRDefault="009777C4" w:rsidP="0078240F">
            <w:pPr>
              <w:spacing w:after="0" w:line="240" w:lineRule="auto"/>
              <w:rPr>
                <w:rFonts w:eastAsia="Arial" w:cs="Arial"/>
                <w:szCs w:val="18"/>
              </w:rPr>
            </w:pPr>
            <w:r>
              <w:rPr>
                <w:rFonts w:eastAsia="Arial" w:cs="Arial"/>
                <w:szCs w:val="18"/>
              </w:rPr>
              <w:t>AB 27</w:t>
            </w:r>
            <w:r w:rsidRPr="009777C4">
              <w:rPr>
                <w:rFonts w:eastAsia="Arial" w:cs="Arial"/>
                <w:szCs w:val="18"/>
                <w:vertAlign w:val="superscript"/>
              </w:rPr>
              <w:t>th</w:t>
            </w:r>
            <w:r>
              <w:rPr>
                <w:rFonts w:eastAsia="Arial" w:cs="Arial"/>
                <w:szCs w:val="18"/>
              </w:rPr>
              <w:t xml:space="preserve"> July – 3</w:t>
            </w:r>
            <w:r w:rsidRPr="009777C4">
              <w:rPr>
                <w:rFonts w:eastAsia="Arial" w:cs="Arial"/>
                <w:szCs w:val="18"/>
                <w:vertAlign w:val="superscript"/>
              </w:rPr>
              <w:t>rd</w:t>
            </w:r>
            <w:r>
              <w:rPr>
                <w:rFonts w:eastAsia="Arial" w:cs="Arial"/>
                <w:szCs w:val="18"/>
              </w:rPr>
              <w:t xml:space="preserve"> Aug</w:t>
            </w:r>
            <w:r w:rsidR="004F43AA">
              <w:rPr>
                <w:rFonts w:eastAsia="Arial" w:cs="Arial"/>
                <w:szCs w:val="18"/>
              </w:rPr>
              <w:t>, 10</w:t>
            </w:r>
            <w:r w:rsidR="004F43AA" w:rsidRPr="004F43AA">
              <w:rPr>
                <w:rFonts w:eastAsia="Arial" w:cs="Arial"/>
                <w:szCs w:val="18"/>
                <w:vertAlign w:val="superscript"/>
              </w:rPr>
              <w:t>th</w:t>
            </w:r>
            <w:r w:rsidR="004F43AA">
              <w:rPr>
                <w:rFonts w:eastAsia="Arial" w:cs="Arial"/>
                <w:szCs w:val="18"/>
              </w:rPr>
              <w:t xml:space="preserve"> – 24</w:t>
            </w:r>
            <w:r w:rsidR="004F43AA" w:rsidRPr="004F43AA">
              <w:rPr>
                <w:rFonts w:eastAsia="Arial" w:cs="Arial"/>
                <w:szCs w:val="18"/>
                <w:vertAlign w:val="superscript"/>
              </w:rPr>
              <w:t>th</w:t>
            </w:r>
            <w:r w:rsidR="004F43AA">
              <w:rPr>
                <w:rFonts w:eastAsia="Arial" w:cs="Arial"/>
                <w:szCs w:val="18"/>
              </w:rPr>
              <w:t xml:space="preserve"> Aug</w:t>
            </w:r>
          </w:p>
          <w:p w14:paraId="1B769558" w14:textId="77205548" w:rsidR="000E2B87" w:rsidRPr="002C6C07" w:rsidRDefault="004F43AA" w:rsidP="0078240F">
            <w:pPr>
              <w:spacing w:after="0" w:line="240" w:lineRule="auto"/>
              <w:rPr>
                <w:rFonts w:eastAsia="Arial" w:cs="Arial"/>
                <w:szCs w:val="18"/>
              </w:rPr>
            </w:pPr>
            <w:r>
              <w:rPr>
                <w:rFonts w:eastAsia="Arial" w:cs="Arial"/>
                <w:szCs w:val="18"/>
              </w:rPr>
              <w:t>AM 26</w:t>
            </w:r>
            <w:r w:rsidRPr="004F43AA">
              <w:rPr>
                <w:rFonts w:eastAsia="Arial" w:cs="Arial"/>
                <w:szCs w:val="18"/>
                <w:vertAlign w:val="superscript"/>
              </w:rPr>
              <w:t>th</w:t>
            </w:r>
            <w:r>
              <w:rPr>
                <w:rFonts w:eastAsia="Arial" w:cs="Arial"/>
                <w:szCs w:val="18"/>
              </w:rPr>
              <w:t xml:space="preserve"> – 20</w:t>
            </w:r>
            <w:r w:rsidRPr="004F43AA">
              <w:rPr>
                <w:rFonts w:eastAsia="Arial" w:cs="Arial"/>
                <w:szCs w:val="18"/>
                <w:vertAlign w:val="superscript"/>
              </w:rPr>
              <w:t>th</w:t>
            </w:r>
            <w:r>
              <w:rPr>
                <w:rFonts w:eastAsia="Arial" w:cs="Arial"/>
                <w:szCs w:val="18"/>
              </w:rPr>
              <w:t xml:space="preserve"> – 28</w:t>
            </w:r>
            <w:r w:rsidRPr="004F43AA">
              <w:rPr>
                <w:rFonts w:eastAsia="Arial" w:cs="Arial"/>
                <w:szCs w:val="18"/>
                <w:vertAlign w:val="superscript"/>
              </w:rPr>
              <w:t>th</w:t>
            </w:r>
            <w:r>
              <w:rPr>
                <w:rFonts w:eastAsia="Arial" w:cs="Arial"/>
                <w:szCs w:val="18"/>
              </w:rPr>
              <w:t xml:space="preserve"> July, </w:t>
            </w:r>
            <w:r w:rsidR="00B32620">
              <w:rPr>
                <w:rFonts w:eastAsia="Arial" w:cs="Arial"/>
                <w:szCs w:val="18"/>
              </w:rPr>
              <w:t>26</w:t>
            </w:r>
            <w:r w:rsidR="00B32620" w:rsidRPr="00B32620">
              <w:rPr>
                <w:rFonts w:eastAsia="Arial" w:cs="Arial"/>
                <w:szCs w:val="18"/>
                <w:vertAlign w:val="superscript"/>
              </w:rPr>
              <w:t>th</w:t>
            </w:r>
            <w:r w:rsidR="00B32620">
              <w:rPr>
                <w:rFonts w:eastAsia="Arial" w:cs="Arial"/>
                <w:szCs w:val="18"/>
              </w:rPr>
              <w:t xml:space="preserve"> – 30</w:t>
            </w:r>
            <w:r w:rsidR="00B32620" w:rsidRPr="00B32620">
              <w:rPr>
                <w:rFonts w:eastAsia="Arial" w:cs="Arial"/>
                <w:szCs w:val="18"/>
                <w:vertAlign w:val="superscript"/>
              </w:rPr>
              <w:t>th</w:t>
            </w:r>
            <w:r w:rsidR="00B32620">
              <w:rPr>
                <w:rFonts w:eastAsia="Arial" w:cs="Arial"/>
                <w:szCs w:val="18"/>
              </w:rPr>
              <w:t xml:space="preserve"> Aug, 14</w:t>
            </w:r>
            <w:r w:rsidR="00B32620" w:rsidRPr="00B32620">
              <w:rPr>
                <w:rFonts w:eastAsia="Arial" w:cs="Arial"/>
                <w:szCs w:val="18"/>
                <w:vertAlign w:val="superscript"/>
              </w:rPr>
              <w:t>th</w:t>
            </w:r>
            <w:r w:rsidR="00B32620">
              <w:rPr>
                <w:rFonts w:eastAsia="Arial" w:cs="Arial"/>
                <w:szCs w:val="18"/>
              </w:rPr>
              <w:t xml:space="preserve"> – 27</w:t>
            </w:r>
            <w:r w:rsidR="00B32620" w:rsidRPr="00B32620">
              <w:rPr>
                <w:rFonts w:eastAsia="Arial" w:cs="Arial"/>
                <w:szCs w:val="18"/>
                <w:vertAlign w:val="superscript"/>
              </w:rPr>
              <w:t>th</w:t>
            </w:r>
            <w:r w:rsidR="00B32620">
              <w:rPr>
                <w:rFonts w:eastAsia="Arial" w:cs="Arial"/>
                <w:szCs w:val="18"/>
              </w:rPr>
              <w:t xml:space="preserve"> Sept</w:t>
            </w:r>
          </w:p>
        </w:tc>
        <w:tc>
          <w:tcPr>
            <w:tcW w:w="2033" w:type="dxa"/>
          </w:tcPr>
          <w:p w14:paraId="2F4C0E7C" w14:textId="1026F2CA" w:rsidR="0078240F" w:rsidRPr="00046737" w:rsidRDefault="0078240F" w:rsidP="0078240F">
            <w:pPr>
              <w:spacing w:after="0" w:line="240" w:lineRule="auto"/>
              <w:contextualSpacing/>
              <w:rPr>
                <w:rFonts w:eastAsia="Arial" w:cs="Arial"/>
                <w:b/>
                <w:bCs/>
                <w:color w:val="0073CF"/>
                <w:szCs w:val="18"/>
              </w:rPr>
            </w:pPr>
          </w:p>
        </w:tc>
      </w:tr>
      <w:tr w:rsidR="0078240F" w:rsidRPr="00C234DD" w14:paraId="5702D001" w14:textId="77777777" w:rsidTr="5D00D860">
        <w:tc>
          <w:tcPr>
            <w:tcW w:w="703" w:type="dxa"/>
            <w:shd w:val="clear" w:color="auto" w:fill="0073CF"/>
          </w:tcPr>
          <w:p w14:paraId="5BB5A1BB" w14:textId="380C026E" w:rsidR="0078240F" w:rsidRPr="00C234DD" w:rsidRDefault="001864B9" w:rsidP="0078240F">
            <w:pPr>
              <w:spacing w:after="0" w:line="240" w:lineRule="auto"/>
              <w:contextualSpacing/>
              <w:rPr>
                <w:rFonts w:eastAsia="Arial" w:cs="Arial"/>
                <w:b/>
                <w:bCs/>
                <w:color w:val="FFFFFF" w:themeColor="background1"/>
                <w:szCs w:val="18"/>
              </w:rPr>
            </w:pPr>
            <w:r>
              <w:rPr>
                <w:rFonts w:eastAsia="Arial" w:cs="Arial"/>
                <w:b/>
                <w:bCs/>
                <w:color w:val="FFFFFF" w:themeColor="background1"/>
                <w:kern w:val="0"/>
                <w:szCs w:val="18"/>
              </w:rPr>
              <w:t>7</w:t>
            </w:r>
          </w:p>
        </w:tc>
        <w:tc>
          <w:tcPr>
            <w:tcW w:w="7230" w:type="dxa"/>
            <w:shd w:val="clear" w:color="auto" w:fill="0073CF"/>
          </w:tcPr>
          <w:p w14:paraId="620A5CFF" w14:textId="77777777" w:rsidR="0078240F" w:rsidRPr="002C6C07" w:rsidRDefault="0078240F" w:rsidP="0078240F">
            <w:pPr>
              <w:spacing w:after="0" w:line="240" w:lineRule="auto"/>
              <w:contextualSpacing/>
              <w:rPr>
                <w:rFonts w:eastAsia="Arial" w:cs="Arial"/>
                <w:b/>
                <w:bCs/>
                <w:color w:val="FFFFFF" w:themeColor="background1"/>
                <w:szCs w:val="18"/>
              </w:rPr>
            </w:pPr>
            <w:r w:rsidRPr="002C6C07">
              <w:rPr>
                <w:rFonts w:eastAsia="Arial" w:cs="Arial"/>
                <w:b/>
                <w:bCs/>
                <w:color w:val="FFFFFF" w:themeColor="background1"/>
                <w:kern w:val="0"/>
                <w:szCs w:val="18"/>
              </w:rPr>
              <w:t>Finance</w:t>
            </w:r>
          </w:p>
        </w:tc>
        <w:tc>
          <w:tcPr>
            <w:tcW w:w="2033" w:type="dxa"/>
            <w:shd w:val="clear" w:color="auto" w:fill="0073CF"/>
          </w:tcPr>
          <w:p w14:paraId="429E8937" w14:textId="77777777" w:rsidR="0078240F" w:rsidRPr="002C6C07" w:rsidRDefault="0078240F" w:rsidP="0078240F">
            <w:pPr>
              <w:spacing w:after="0" w:line="240" w:lineRule="auto"/>
              <w:contextualSpacing/>
              <w:rPr>
                <w:rFonts w:eastAsia="Arial" w:cs="Arial"/>
                <w:color w:val="FFFFFF" w:themeColor="background1"/>
                <w:szCs w:val="18"/>
              </w:rPr>
            </w:pPr>
          </w:p>
        </w:tc>
      </w:tr>
      <w:tr w:rsidR="0078240F" w:rsidRPr="00C234DD" w14:paraId="17856226" w14:textId="77777777" w:rsidTr="5D00D860">
        <w:tc>
          <w:tcPr>
            <w:tcW w:w="703" w:type="dxa"/>
          </w:tcPr>
          <w:p w14:paraId="21F2AC14" w14:textId="612F9D21" w:rsidR="0078240F" w:rsidRPr="0097398E" w:rsidRDefault="001864B9" w:rsidP="0078240F">
            <w:pPr>
              <w:spacing w:after="0" w:line="240" w:lineRule="auto"/>
              <w:contextualSpacing/>
              <w:rPr>
                <w:rFonts w:eastAsia="Arial" w:cs="Arial"/>
                <w:kern w:val="0"/>
                <w:szCs w:val="18"/>
              </w:rPr>
            </w:pPr>
            <w:r>
              <w:rPr>
                <w:rFonts w:eastAsia="Arial" w:cs="Arial"/>
                <w:kern w:val="0"/>
                <w:szCs w:val="18"/>
              </w:rPr>
              <w:t>7</w:t>
            </w:r>
            <w:r w:rsidR="0078240F" w:rsidRPr="00C234DD">
              <w:rPr>
                <w:rFonts w:eastAsia="Arial" w:cs="Arial"/>
                <w:kern w:val="0"/>
                <w:szCs w:val="18"/>
              </w:rPr>
              <w:t>.1</w:t>
            </w:r>
          </w:p>
        </w:tc>
        <w:tc>
          <w:tcPr>
            <w:tcW w:w="7230" w:type="dxa"/>
          </w:tcPr>
          <w:p w14:paraId="0FA38F88" w14:textId="0CB5AD5C" w:rsidR="002F040A" w:rsidRPr="007350FE" w:rsidRDefault="00926584" w:rsidP="00C06982">
            <w:pPr>
              <w:pStyle w:val="m-0"/>
              <w:spacing w:before="0" w:beforeAutospacing="0" w:after="0" w:afterAutospacing="0"/>
              <w:rPr>
                <w:rFonts w:ascii="DM Sans" w:hAnsi="DM Sans" w:cs="Segoe UI"/>
                <w:sz w:val="18"/>
                <w:szCs w:val="18"/>
              </w:rPr>
            </w:pPr>
            <w:r>
              <w:rPr>
                <w:rFonts w:ascii="DM Sans" w:hAnsi="DM Sans" w:cs="Segoe UI"/>
                <w:sz w:val="18"/>
                <w:szCs w:val="18"/>
              </w:rPr>
              <w:t>Due to t</w:t>
            </w:r>
            <w:r w:rsidR="00AB2C19">
              <w:rPr>
                <w:rFonts w:ascii="DM Sans" w:hAnsi="DM Sans" w:cs="Segoe UI"/>
                <w:sz w:val="18"/>
                <w:szCs w:val="18"/>
              </w:rPr>
              <w:t>reasurer ab</w:t>
            </w:r>
            <w:r>
              <w:rPr>
                <w:rFonts w:ascii="DM Sans" w:hAnsi="DM Sans" w:cs="Segoe UI"/>
                <w:sz w:val="18"/>
                <w:szCs w:val="18"/>
              </w:rPr>
              <w:t>sence</w:t>
            </w:r>
            <w:r w:rsidR="00B32620">
              <w:rPr>
                <w:rFonts w:ascii="DM Sans" w:hAnsi="DM Sans" w:cs="Segoe UI"/>
                <w:sz w:val="18"/>
                <w:szCs w:val="18"/>
              </w:rPr>
              <w:t xml:space="preserve">, </w:t>
            </w:r>
            <w:r>
              <w:rPr>
                <w:rFonts w:ascii="DM Sans" w:hAnsi="DM Sans" w:cs="Segoe UI"/>
                <w:sz w:val="18"/>
                <w:szCs w:val="18"/>
              </w:rPr>
              <w:t xml:space="preserve">no financial report was given. </w:t>
            </w:r>
          </w:p>
        </w:tc>
        <w:tc>
          <w:tcPr>
            <w:tcW w:w="2033" w:type="dxa"/>
          </w:tcPr>
          <w:p w14:paraId="10C6039D" w14:textId="0C856648" w:rsidR="003C471D" w:rsidRPr="002C6C07" w:rsidRDefault="003C471D" w:rsidP="0078240F">
            <w:pPr>
              <w:spacing w:after="0" w:line="240" w:lineRule="auto"/>
              <w:contextualSpacing/>
              <w:rPr>
                <w:rFonts w:eastAsia="Arial" w:cs="Arial"/>
                <w:b/>
                <w:bCs/>
                <w:color w:val="0073CF"/>
                <w:szCs w:val="18"/>
              </w:rPr>
            </w:pPr>
          </w:p>
        </w:tc>
      </w:tr>
      <w:tr w:rsidR="0078240F" w:rsidRPr="00C234DD" w14:paraId="7155336F" w14:textId="77777777" w:rsidTr="5D00D860">
        <w:tc>
          <w:tcPr>
            <w:tcW w:w="703" w:type="dxa"/>
            <w:shd w:val="clear" w:color="auto" w:fill="0073CF"/>
          </w:tcPr>
          <w:p w14:paraId="7313038C" w14:textId="592369A5" w:rsidR="0078240F" w:rsidRPr="00C234DD" w:rsidRDefault="001864B9" w:rsidP="0078240F">
            <w:pPr>
              <w:spacing w:after="0" w:line="240" w:lineRule="auto"/>
              <w:contextualSpacing/>
              <w:rPr>
                <w:rFonts w:eastAsia="Arial" w:cs="Arial"/>
                <w:b/>
                <w:bCs/>
                <w:color w:val="FFFFFF" w:themeColor="background1"/>
                <w:szCs w:val="18"/>
              </w:rPr>
            </w:pPr>
            <w:r>
              <w:rPr>
                <w:rFonts w:eastAsia="Arial" w:cs="Arial"/>
                <w:b/>
                <w:bCs/>
                <w:color w:val="FFFFFF" w:themeColor="background1"/>
                <w:kern w:val="0"/>
                <w:szCs w:val="18"/>
              </w:rPr>
              <w:t>8</w:t>
            </w:r>
          </w:p>
        </w:tc>
        <w:tc>
          <w:tcPr>
            <w:tcW w:w="7230" w:type="dxa"/>
            <w:shd w:val="clear" w:color="auto" w:fill="0073CF"/>
          </w:tcPr>
          <w:p w14:paraId="3B7C1775" w14:textId="77777777" w:rsidR="0078240F" w:rsidRPr="002C6C07" w:rsidRDefault="0078240F" w:rsidP="0078240F">
            <w:pPr>
              <w:spacing w:after="0" w:line="240" w:lineRule="auto"/>
              <w:contextualSpacing/>
              <w:rPr>
                <w:rFonts w:eastAsia="Arial" w:cs="Arial"/>
                <w:b/>
                <w:bCs/>
                <w:color w:val="FFFFFF" w:themeColor="background1"/>
                <w:szCs w:val="18"/>
              </w:rPr>
            </w:pPr>
            <w:r w:rsidRPr="002C6C07">
              <w:rPr>
                <w:rFonts w:eastAsia="Arial" w:cs="Arial"/>
                <w:b/>
                <w:bCs/>
                <w:color w:val="FFFFFF" w:themeColor="background1"/>
                <w:kern w:val="0"/>
                <w:szCs w:val="18"/>
              </w:rPr>
              <w:t>Any other business</w:t>
            </w:r>
          </w:p>
        </w:tc>
        <w:tc>
          <w:tcPr>
            <w:tcW w:w="2033" w:type="dxa"/>
            <w:shd w:val="clear" w:color="auto" w:fill="0073CF"/>
          </w:tcPr>
          <w:p w14:paraId="229CB840" w14:textId="77777777" w:rsidR="0078240F" w:rsidRPr="002C6C07" w:rsidRDefault="0078240F" w:rsidP="0078240F">
            <w:pPr>
              <w:spacing w:after="0" w:line="240" w:lineRule="auto"/>
              <w:contextualSpacing/>
              <w:rPr>
                <w:rFonts w:eastAsia="Arial" w:cs="Arial"/>
                <w:color w:val="FFFFFF" w:themeColor="background1"/>
                <w:szCs w:val="18"/>
              </w:rPr>
            </w:pPr>
          </w:p>
        </w:tc>
      </w:tr>
      <w:tr w:rsidR="0078240F" w:rsidRPr="00C234DD" w14:paraId="076B2477" w14:textId="77777777" w:rsidTr="5D00D860">
        <w:tc>
          <w:tcPr>
            <w:tcW w:w="703" w:type="dxa"/>
          </w:tcPr>
          <w:p w14:paraId="6CA30E66" w14:textId="00BF13B4" w:rsidR="001864B9" w:rsidRPr="00081A95" w:rsidRDefault="001864B9" w:rsidP="0078240F">
            <w:pPr>
              <w:rPr>
                <w:rFonts w:eastAsia="Arial" w:cs="Arial"/>
                <w:szCs w:val="18"/>
              </w:rPr>
            </w:pPr>
            <w:r>
              <w:rPr>
                <w:rFonts w:eastAsia="Arial" w:cs="Arial"/>
                <w:szCs w:val="18"/>
              </w:rPr>
              <w:t>8.1</w:t>
            </w:r>
          </w:p>
        </w:tc>
        <w:tc>
          <w:tcPr>
            <w:tcW w:w="7230" w:type="dxa"/>
          </w:tcPr>
          <w:p w14:paraId="08586E8A" w14:textId="77777777" w:rsidR="00C236BC" w:rsidRDefault="003A0CB6" w:rsidP="00C236BC">
            <w:pPr>
              <w:spacing w:after="0" w:line="240" w:lineRule="auto"/>
              <w:contextualSpacing/>
              <w:rPr>
                <w:color w:val="0070C0"/>
                <w:szCs w:val="18"/>
              </w:rPr>
            </w:pPr>
            <w:r w:rsidRPr="003A0CB6">
              <w:rPr>
                <w:color w:val="0070C0"/>
                <w:szCs w:val="18"/>
              </w:rPr>
              <w:t>Independent Vacanc</w:t>
            </w:r>
            <w:r w:rsidR="00B32620">
              <w:rPr>
                <w:color w:val="0070C0"/>
                <w:szCs w:val="18"/>
              </w:rPr>
              <w:t>ies</w:t>
            </w:r>
          </w:p>
          <w:p w14:paraId="0DE553D2" w14:textId="0E741BC3" w:rsidR="00574E13" w:rsidRPr="00C236BC" w:rsidRDefault="00D328DB" w:rsidP="00C236BC">
            <w:pPr>
              <w:spacing w:after="0" w:line="240" w:lineRule="auto"/>
              <w:contextualSpacing/>
              <w:rPr>
                <w:color w:val="0070C0"/>
                <w:szCs w:val="18"/>
              </w:rPr>
            </w:pPr>
            <w:r>
              <w:rPr>
                <w:rFonts w:eastAsia="Arial" w:cs="Arial"/>
                <w:color w:val="000000" w:themeColor="text1"/>
                <w:kern w:val="0"/>
                <w:szCs w:val="18"/>
              </w:rPr>
              <w:t xml:space="preserve">Following the resignation of KB the committee discussed </w:t>
            </w:r>
            <w:r w:rsidR="00E80EC4">
              <w:rPr>
                <w:rFonts w:eastAsia="Arial" w:cs="Arial"/>
                <w:color w:val="000000" w:themeColor="text1"/>
                <w:kern w:val="0"/>
                <w:szCs w:val="18"/>
              </w:rPr>
              <w:t>r</w:t>
            </w:r>
            <w:r w:rsidR="00E80EC4" w:rsidRPr="00E80EC4">
              <w:rPr>
                <w:rFonts w:eastAsia="Arial" w:cs="Arial"/>
                <w:color w:val="000000" w:themeColor="text1"/>
                <w:szCs w:val="18"/>
              </w:rPr>
              <w:t>eissuing a blanket invitation to independents, with a short response window in early August.</w:t>
            </w:r>
            <w:r w:rsidR="00E80EC4">
              <w:rPr>
                <w:rFonts w:eastAsia="Arial" w:cs="Arial"/>
                <w:color w:val="000000" w:themeColor="text1"/>
                <w:szCs w:val="18"/>
              </w:rPr>
              <w:t xml:space="preserve"> </w:t>
            </w:r>
            <w:r w:rsidR="007A444C">
              <w:rPr>
                <w:rFonts w:eastAsia="Arial" w:cs="Arial"/>
                <w:color w:val="000000" w:themeColor="text1"/>
                <w:szCs w:val="18"/>
              </w:rPr>
              <w:t xml:space="preserve">Due to the time period before the next meeting, members agreed to virtually review any candidates for the two roles. </w:t>
            </w:r>
          </w:p>
          <w:p w14:paraId="13996771" w14:textId="77777777" w:rsidR="00B32620" w:rsidRDefault="00B32620" w:rsidP="009A595C">
            <w:pPr>
              <w:spacing w:after="0"/>
              <w:contextualSpacing/>
              <w:rPr>
                <w:rFonts w:eastAsia="Arial" w:cs="Arial"/>
                <w:color w:val="0070C0"/>
                <w:szCs w:val="18"/>
              </w:rPr>
            </w:pPr>
          </w:p>
          <w:p w14:paraId="25C0B56E" w14:textId="30C86A0E" w:rsidR="00B85848" w:rsidRPr="00006B63" w:rsidRDefault="00BD0B33" w:rsidP="009A595C">
            <w:pPr>
              <w:spacing w:after="0"/>
              <w:contextualSpacing/>
              <w:rPr>
                <w:rFonts w:eastAsia="Arial" w:cs="Arial"/>
                <w:color w:val="0070C0"/>
                <w:szCs w:val="18"/>
              </w:rPr>
            </w:pPr>
            <w:r w:rsidRPr="0049057B">
              <w:rPr>
                <w:rFonts w:eastAsia="Arial" w:cs="Arial"/>
                <w:color w:val="0070C0"/>
                <w:szCs w:val="18"/>
              </w:rPr>
              <w:t xml:space="preserve">JB to </w:t>
            </w:r>
            <w:r w:rsidR="0049057B" w:rsidRPr="0049057B">
              <w:rPr>
                <w:rFonts w:eastAsia="Arial" w:cs="Arial"/>
                <w:color w:val="0070C0"/>
                <w:szCs w:val="18"/>
              </w:rPr>
              <w:t>send</w:t>
            </w:r>
            <w:r w:rsidRPr="0049057B">
              <w:rPr>
                <w:rFonts w:eastAsia="Arial" w:cs="Arial"/>
                <w:color w:val="0070C0"/>
                <w:szCs w:val="18"/>
              </w:rPr>
              <w:t xml:space="preserve"> out email to independent contractors</w:t>
            </w:r>
          </w:p>
        </w:tc>
        <w:tc>
          <w:tcPr>
            <w:tcW w:w="2033" w:type="dxa"/>
          </w:tcPr>
          <w:p w14:paraId="5368C73A" w14:textId="7DF8B9A7" w:rsidR="0078240F" w:rsidRPr="00656CA5" w:rsidRDefault="0078240F" w:rsidP="0078240F">
            <w:pPr>
              <w:spacing w:after="0" w:line="240" w:lineRule="auto"/>
              <w:contextualSpacing/>
              <w:rPr>
                <w:rFonts w:eastAsia="Arial" w:cs="Arial"/>
                <w:color w:val="0073CF"/>
                <w:szCs w:val="18"/>
              </w:rPr>
            </w:pPr>
          </w:p>
          <w:p w14:paraId="32A378B3" w14:textId="77777777" w:rsidR="00DD6971" w:rsidRDefault="00DD6971" w:rsidP="0078240F">
            <w:pPr>
              <w:spacing w:after="0" w:line="240" w:lineRule="auto"/>
              <w:contextualSpacing/>
              <w:rPr>
                <w:rFonts w:eastAsia="Arial" w:cs="Arial"/>
                <w:b/>
                <w:bCs/>
                <w:color w:val="0073CF"/>
                <w:szCs w:val="18"/>
              </w:rPr>
            </w:pPr>
          </w:p>
          <w:p w14:paraId="54367FA8" w14:textId="77777777" w:rsidR="0049057B" w:rsidRDefault="0049057B" w:rsidP="0078240F">
            <w:pPr>
              <w:spacing w:after="0" w:line="240" w:lineRule="auto"/>
              <w:contextualSpacing/>
              <w:rPr>
                <w:rFonts w:eastAsia="Arial" w:cs="Arial"/>
                <w:b/>
                <w:bCs/>
                <w:color w:val="0073CF"/>
                <w:szCs w:val="18"/>
              </w:rPr>
            </w:pPr>
          </w:p>
          <w:p w14:paraId="3C88527B" w14:textId="77777777" w:rsidR="0049057B" w:rsidRDefault="0049057B" w:rsidP="0078240F">
            <w:pPr>
              <w:spacing w:after="0" w:line="240" w:lineRule="auto"/>
              <w:contextualSpacing/>
              <w:rPr>
                <w:rFonts w:eastAsia="Arial" w:cs="Arial"/>
                <w:b/>
                <w:bCs/>
                <w:color w:val="0073CF"/>
                <w:szCs w:val="18"/>
              </w:rPr>
            </w:pPr>
          </w:p>
          <w:p w14:paraId="727B9EF6" w14:textId="77777777" w:rsidR="0049057B" w:rsidRDefault="0049057B" w:rsidP="0078240F">
            <w:pPr>
              <w:spacing w:after="0" w:line="240" w:lineRule="auto"/>
              <w:contextualSpacing/>
              <w:rPr>
                <w:rFonts w:eastAsia="Arial" w:cs="Arial"/>
                <w:b/>
                <w:bCs/>
                <w:color w:val="0073CF"/>
                <w:szCs w:val="18"/>
              </w:rPr>
            </w:pPr>
          </w:p>
          <w:p w14:paraId="6C7DE14D" w14:textId="77777777" w:rsidR="0049057B" w:rsidRDefault="0049057B" w:rsidP="0078240F">
            <w:pPr>
              <w:spacing w:after="0" w:line="240" w:lineRule="auto"/>
              <w:contextualSpacing/>
              <w:rPr>
                <w:rFonts w:eastAsia="Arial" w:cs="Arial"/>
                <w:b/>
                <w:bCs/>
                <w:color w:val="0073CF"/>
                <w:szCs w:val="18"/>
              </w:rPr>
            </w:pPr>
          </w:p>
          <w:p w14:paraId="1EF3BB74" w14:textId="17C55CFC" w:rsidR="0049057B" w:rsidRPr="002C6C07" w:rsidRDefault="0049057B" w:rsidP="0078240F">
            <w:pPr>
              <w:spacing w:after="0" w:line="240" w:lineRule="auto"/>
              <w:contextualSpacing/>
              <w:rPr>
                <w:rFonts w:eastAsia="Arial" w:cs="Arial"/>
                <w:b/>
                <w:bCs/>
                <w:color w:val="0073CF"/>
                <w:szCs w:val="18"/>
              </w:rPr>
            </w:pPr>
            <w:r>
              <w:rPr>
                <w:rFonts w:eastAsia="Arial" w:cs="Arial"/>
                <w:b/>
                <w:bCs/>
                <w:color w:val="0073CF"/>
                <w:szCs w:val="18"/>
              </w:rPr>
              <w:t>Action JB</w:t>
            </w:r>
          </w:p>
        </w:tc>
      </w:tr>
    </w:tbl>
    <w:p w14:paraId="7247F529" w14:textId="77777777" w:rsidR="00446553" w:rsidRPr="00C234DD" w:rsidRDefault="00446553" w:rsidP="00B55A3E">
      <w:pPr>
        <w:spacing w:line="240" w:lineRule="auto"/>
        <w:contextualSpacing/>
        <w:rPr>
          <w:szCs w:val="18"/>
        </w:rPr>
      </w:pPr>
    </w:p>
    <w:sectPr w:rsidR="00446553" w:rsidRPr="00C234DD">
      <w:headerReference w:type="default" r:id="rId11"/>
      <w:footerReference w:type="default" r:id="rId12"/>
      <w:pgSz w:w="11906" w:h="16838"/>
      <w:pgMar w:top="765" w:right="720" w:bottom="765" w:left="720"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F1750" w14:textId="77777777" w:rsidR="003C122A" w:rsidRDefault="003C122A">
      <w:pPr>
        <w:spacing w:after="0" w:line="240" w:lineRule="auto"/>
      </w:pPr>
      <w:r>
        <w:separator/>
      </w:r>
    </w:p>
  </w:endnote>
  <w:endnote w:type="continuationSeparator" w:id="0">
    <w:p w14:paraId="1C6FD1BF" w14:textId="77777777" w:rsidR="003C122A" w:rsidRDefault="003C1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M Sans">
    <w:altName w:val="Calibri"/>
    <w:charset w:val="00"/>
    <w:family w:val="auto"/>
    <w:pitch w:val="variable"/>
    <w:sig w:usb0="8000002F" w:usb1="5000205B" w:usb2="00000000" w:usb3="00000000" w:csb0="00000093"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Mokoko Medium">
    <w:altName w:val="Cambria"/>
    <w:charset w:val="00"/>
    <w:family w:val="roman"/>
    <w:pitch w:val="default"/>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B6118" w14:textId="4496EC20" w:rsidR="00446553" w:rsidRDefault="00446553" w:rsidP="264189C2">
    <w:pPr>
      <w:pStyle w:val="Footer"/>
      <w:spacing w:before="600"/>
      <w:jc w:val="center"/>
      <w:rPr>
        <w:b/>
        <w:bCs/>
        <w:color w:val="0073CF"/>
        <w:sz w:val="24"/>
        <w:szCs w:val="2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E9C37" w14:textId="77777777" w:rsidR="003C122A" w:rsidRDefault="003C122A">
      <w:pPr>
        <w:spacing w:after="0" w:line="240" w:lineRule="auto"/>
      </w:pPr>
      <w:r>
        <w:separator/>
      </w:r>
    </w:p>
  </w:footnote>
  <w:footnote w:type="continuationSeparator" w:id="0">
    <w:p w14:paraId="0A5D38B4" w14:textId="77777777" w:rsidR="003C122A" w:rsidRDefault="003C12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C96CE" w14:textId="77777777" w:rsidR="00446553" w:rsidRDefault="00CA0A15">
    <w:pPr>
      <w:pStyle w:val="Header"/>
    </w:pPr>
    <w:r>
      <w:rPr>
        <w:noProof/>
      </w:rPr>
      <w:drawing>
        <wp:anchor distT="0" distB="0" distL="0" distR="0" simplePos="0" relativeHeight="13" behindDoc="1" locked="0" layoutInCell="0" allowOverlap="1" wp14:anchorId="54638510" wp14:editId="08F4AA5B">
          <wp:simplePos x="0" y="0"/>
          <wp:positionH relativeFrom="column">
            <wp:posOffset>3708400</wp:posOffset>
          </wp:positionH>
          <wp:positionV relativeFrom="page">
            <wp:posOffset>241300</wp:posOffset>
          </wp:positionV>
          <wp:extent cx="3185795" cy="1170305"/>
          <wp:effectExtent l="0" t="0" r="0" b="0"/>
          <wp:wrapNone/>
          <wp:docPr id="1" name="Picture 1" descr="A group of squares on a whit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squares on a white background&#10;&#10;Description automatically generated with low confidence"/>
                  <pic:cNvPicPr>
                    <a:picLocks noChangeAspect="1" noChangeArrowheads="1"/>
                  </pic:cNvPicPr>
                </pic:nvPicPr>
                <pic:blipFill>
                  <a:blip r:embed="rId1"/>
                  <a:stretch>
                    <a:fillRect/>
                  </a:stretch>
                </pic:blipFill>
                <pic:spPr bwMode="auto">
                  <a:xfrm>
                    <a:off x="0" y="0"/>
                    <a:ext cx="3185795" cy="1170305"/>
                  </a:xfrm>
                  <a:prstGeom prst="rect">
                    <a:avLst/>
                  </a:prstGeom>
                </pic:spPr>
              </pic:pic>
            </a:graphicData>
          </a:graphic>
        </wp:anchor>
      </w:drawing>
    </w:r>
    <w:r>
      <w:rPr>
        <w:noProof/>
      </w:rPr>
      <w:drawing>
        <wp:inline distT="0" distB="0" distL="0" distR="0" wp14:anchorId="2D381BFC" wp14:editId="0427435A">
          <wp:extent cx="1703070" cy="539750"/>
          <wp:effectExtent l="0" t="0" r="0" b="0"/>
          <wp:docPr id="2" name="Picture 3" descr="A blue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blue and orange text&#10;&#10;Description automatically generated"/>
                  <pic:cNvPicPr>
                    <a:picLocks noChangeAspect="1" noChangeArrowheads="1"/>
                  </pic:cNvPicPr>
                </pic:nvPicPr>
                <pic:blipFill>
                  <a:blip r:embed="rId2"/>
                  <a:stretch>
                    <a:fillRect/>
                  </a:stretch>
                </pic:blipFill>
                <pic:spPr bwMode="auto">
                  <a:xfrm>
                    <a:off x="0" y="0"/>
                    <a:ext cx="1703070" cy="539750"/>
                  </a:xfrm>
                  <a:prstGeom prst="rect">
                    <a:avLst/>
                  </a:prstGeom>
                </pic:spPr>
              </pic:pic>
            </a:graphicData>
          </a:graphic>
        </wp:inline>
      </w:drawing>
    </w:r>
  </w:p>
  <w:p w14:paraId="5922345A" w14:textId="77777777" w:rsidR="00446553" w:rsidRDefault="004465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04054"/>
    <w:multiLevelType w:val="multilevel"/>
    <w:tmpl w:val="3A9E4D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05727"/>
    <w:multiLevelType w:val="multilevel"/>
    <w:tmpl w:val="63A2B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17682"/>
    <w:multiLevelType w:val="multilevel"/>
    <w:tmpl w:val="4B88F212"/>
    <w:lvl w:ilvl="0">
      <w:start w:val="1"/>
      <w:numFmt w:val="bullet"/>
      <w:lvlText w:val=""/>
      <w:lvlJc w:val="left"/>
      <w:pPr>
        <w:tabs>
          <w:tab w:val="num" w:pos="720"/>
        </w:tabs>
        <w:ind w:left="720" w:hanging="360"/>
      </w:pPr>
      <w:rPr>
        <w:rFonts w:ascii="Wingdings" w:hAnsi="Wingdings" w:hint="default"/>
        <w:color w:val="FF6E3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ED770C"/>
    <w:multiLevelType w:val="multilevel"/>
    <w:tmpl w:val="8E5A78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EE0899"/>
    <w:multiLevelType w:val="multilevel"/>
    <w:tmpl w:val="FB6CE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C855C8"/>
    <w:multiLevelType w:val="multilevel"/>
    <w:tmpl w:val="5A029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274DD5"/>
    <w:multiLevelType w:val="multilevel"/>
    <w:tmpl w:val="399EC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F11870"/>
    <w:multiLevelType w:val="multilevel"/>
    <w:tmpl w:val="795A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3B3953"/>
    <w:multiLevelType w:val="multilevel"/>
    <w:tmpl w:val="C928B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EE7EF2"/>
    <w:multiLevelType w:val="multilevel"/>
    <w:tmpl w:val="C96CA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B7752B"/>
    <w:multiLevelType w:val="multilevel"/>
    <w:tmpl w:val="6DCE0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736096"/>
    <w:multiLevelType w:val="multilevel"/>
    <w:tmpl w:val="444A2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84155E"/>
    <w:multiLevelType w:val="multilevel"/>
    <w:tmpl w:val="CE02D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30707E"/>
    <w:multiLevelType w:val="hybridMultilevel"/>
    <w:tmpl w:val="A8008DF2"/>
    <w:lvl w:ilvl="0" w:tplc="499430D2">
      <w:start w:val="1"/>
      <w:numFmt w:val="bullet"/>
      <w:lvlText w:val=""/>
      <w:lvlJc w:val="left"/>
      <w:pPr>
        <w:ind w:left="720" w:hanging="360"/>
      </w:pPr>
      <w:rPr>
        <w:rFonts w:ascii="Wingdings" w:hAnsi="Wingdings" w:hint="default"/>
        <w:color w:val="FF6E3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217B1B"/>
    <w:multiLevelType w:val="multilevel"/>
    <w:tmpl w:val="2E4C6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924FA"/>
    <w:multiLevelType w:val="multilevel"/>
    <w:tmpl w:val="66BEFB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6E373F"/>
    <w:multiLevelType w:val="multilevel"/>
    <w:tmpl w:val="552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C15954"/>
    <w:multiLevelType w:val="multilevel"/>
    <w:tmpl w:val="A5E609CC"/>
    <w:lvl w:ilvl="0">
      <w:start w:val="1"/>
      <w:numFmt w:val="bullet"/>
      <w:lvlText w:val=""/>
      <w:lvlJc w:val="left"/>
      <w:pPr>
        <w:tabs>
          <w:tab w:val="num" w:pos="720"/>
        </w:tabs>
        <w:ind w:left="720" w:hanging="360"/>
      </w:pPr>
      <w:rPr>
        <w:rFonts w:ascii="Wingdings" w:hAnsi="Wingdings" w:hint="default"/>
        <w:color w:val="FF6E3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F74C6F"/>
    <w:multiLevelType w:val="multilevel"/>
    <w:tmpl w:val="FD96F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236817">
    <w:abstractNumId w:val="13"/>
  </w:num>
  <w:num w:numId="2" w16cid:durableId="459343008">
    <w:abstractNumId w:val="2"/>
  </w:num>
  <w:num w:numId="3" w16cid:durableId="858660764">
    <w:abstractNumId w:val="17"/>
  </w:num>
  <w:num w:numId="4" w16cid:durableId="160394441">
    <w:abstractNumId w:val="6"/>
  </w:num>
  <w:num w:numId="5" w16cid:durableId="329794020">
    <w:abstractNumId w:val="12"/>
  </w:num>
  <w:num w:numId="6" w16cid:durableId="1390957960">
    <w:abstractNumId w:val="8"/>
  </w:num>
  <w:num w:numId="7" w16cid:durableId="2037924170">
    <w:abstractNumId w:val="1"/>
  </w:num>
  <w:num w:numId="8" w16cid:durableId="1935480670">
    <w:abstractNumId w:val="3"/>
  </w:num>
  <w:num w:numId="9" w16cid:durableId="74672495">
    <w:abstractNumId w:val="10"/>
  </w:num>
  <w:num w:numId="10" w16cid:durableId="740443836">
    <w:abstractNumId w:val="15"/>
  </w:num>
  <w:num w:numId="11" w16cid:durableId="863252047">
    <w:abstractNumId w:val="11"/>
  </w:num>
  <w:num w:numId="12" w16cid:durableId="1427649143">
    <w:abstractNumId w:val="16"/>
  </w:num>
  <w:num w:numId="13" w16cid:durableId="213733501">
    <w:abstractNumId w:val="0"/>
  </w:num>
  <w:num w:numId="14" w16cid:durableId="735321488">
    <w:abstractNumId w:val="5"/>
  </w:num>
  <w:num w:numId="15" w16cid:durableId="1272860624">
    <w:abstractNumId w:val="4"/>
  </w:num>
  <w:num w:numId="16" w16cid:durableId="1138299418">
    <w:abstractNumId w:val="18"/>
  </w:num>
  <w:num w:numId="17" w16cid:durableId="1512991325">
    <w:abstractNumId w:val="14"/>
  </w:num>
  <w:num w:numId="18" w16cid:durableId="1560168730">
    <w:abstractNumId w:val="9"/>
  </w:num>
  <w:num w:numId="19" w16cid:durableId="1313217900">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553"/>
    <w:rsid w:val="00000E83"/>
    <w:rsid w:val="000015BD"/>
    <w:rsid w:val="00001E79"/>
    <w:rsid w:val="00005CAE"/>
    <w:rsid w:val="00006B63"/>
    <w:rsid w:val="000071C7"/>
    <w:rsid w:val="000113A8"/>
    <w:rsid w:val="00012789"/>
    <w:rsid w:val="00015969"/>
    <w:rsid w:val="0001652D"/>
    <w:rsid w:val="000167EE"/>
    <w:rsid w:val="00017764"/>
    <w:rsid w:val="00017E28"/>
    <w:rsid w:val="0002000E"/>
    <w:rsid w:val="00020689"/>
    <w:rsid w:val="0002321D"/>
    <w:rsid w:val="0002323A"/>
    <w:rsid w:val="0002344A"/>
    <w:rsid w:val="00023495"/>
    <w:rsid w:val="000240AF"/>
    <w:rsid w:val="00026371"/>
    <w:rsid w:val="00026551"/>
    <w:rsid w:val="000279BD"/>
    <w:rsid w:val="00030439"/>
    <w:rsid w:val="00030C8D"/>
    <w:rsid w:val="00031C0F"/>
    <w:rsid w:val="00031CFF"/>
    <w:rsid w:val="00033938"/>
    <w:rsid w:val="0003471E"/>
    <w:rsid w:val="000357C2"/>
    <w:rsid w:val="00036DF2"/>
    <w:rsid w:val="00037006"/>
    <w:rsid w:val="00040061"/>
    <w:rsid w:val="000410B9"/>
    <w:rsid w:val="0004145A"/>
    <w:rsid w:val="000415C5"/>
    <w:rsid w:val="00041C2F"/>
    <w:rsid w:val="00044263"/>
    <w:rsid w:val="0004446A"/>
    <w:rsid w:val="00046737"/>
    <w:rsid w:val="00047F32"/>
    <w:rsid w:val="00050705"/>
    <w:rsid w:val="00050DC8"/>
    <w:rsid w:val="00051830"/>
    <w:rsid w:val="000523C1"/>
    <w:rsid w:val="000524C8"/>
    <w:rsid w:val="00054430"/>
    <w:rsid w:val="000569A2"/>
    <w:rsid w:val="00061656"/>
    <w:rsid w:val="000617C5"/>
    <w:rsid w:val="00063124"/>
    <w:rsid w:val="00064F3F"/>
    <w:rsid w:val="00066C17"/>
    <w:rsid w:val="000674F5"/>
    <w:rsid w:val="00067C9B"/>
    <w:rsid w:val="00067E00"/>
    <w:rsid w:val="000707A9"/>
    <w:rsid w:val="00071CCB"/>
    <w:rsid w:val="000728CD"/>
    <w:rsid w:val="00072CC9"/>
    <w:rsid w:val="00074087"/>
    <w:rsid w:val="00076047"/>
    <w:rsid w:val="00076E9A"/>
    <w:rsid w:val="00077565"/>
    <w:rsid w:val="0008058D"/>
    <w:rsid w:val="00081A95"/>
    <w:rsid w:val="0008240F"/>
    <w:rsid w:val="0008294A"/>
    <w:rsid w:val="00082F30"/>
    <w:rsid w:val="000861AE"/>
    <w:rsid w:val="00090A28"/>
    <w:rsid w:val="00090B80"/>
    <w:rsid w:val="0009479D"/>
    <w:rsid w:val="0009792E"/>
    <w:rsid w:val="000A0309"/>
    <w:rsid w:val="000A0716"/>
    <w:rsid w:val="000A0942"/>
    <w:rsid w:val="000A0BEE"/>
    <w:rsid w:val="000A0EFF"/>
    <w:rsid w:val="000A11E3"/>
    <w:rsid w:val="000A1B59"/>
    <w:rsid w:val="000A26BA"/>
    <w:rsid w:val="000A2898"/>
    <w:rsid w:val="000A2EE8"/>
    <w:rsid w:val="000A595E"/>
    <w:rsid w:val="000A6124"/>
    <w:rsid w:val="000A6DAF"/>
    <w:rsid w:val="000A705B"/>
    <w:rsid w:val="000B212C"/>
    <w:rsid w:val="000B3066"/>
    <w:rsid w:val="000B379F"/>
    <w:rsid w:val="000B51D8"/>
    <w:rsid w:val="000B6CDA"/>
    <w:rsid w:val="000C3A89"/>
    <w:rsid w:val="000C3C14"/>
    <w:rsid w:val="000C46B7"/>
    <w:rsid w:val="000C4BD5"/>
    <w:rsid w:val="000C602B"/>
    <w:rsid w:val="000C7C4C"/>
    <w:rsid w:val="000D020A"/>
    <w:rsid w:val="000D05BA"/>
    <w:rsid w:val="000D061F"/>
    <w:rsid w:val="000D1B00"/>
    <w:rsid w:val="000D370E"/>
    <w:rsid w:val="000D4375"/>
    <w:rsid w:val="000D5F34"/>
    <w:rsid w:val="000D6BDF"/>
    <w:rsid w:val="000D6C32"/>
    <w:rsid w:val="000E2B87"/>
    <w:rsid w:val="000E46DE"/>
    <w:rsid w:val="000F02A7"/>
    <w:rsid w:val="000F08CE"/>
    <w:rsid w:val="000F0F8A"/>
    <w:rsid w:val="000F6768"/>
    <w:rsid w:val="000F69C1"/>
    <w:rsid w:val="001001F5"/>
    <w:rsid w:val="00101CAA"/>
    <w:rsid w:val="00102ACC"/>
    <w:rsid w:val="001033F5"/>
    <w:rsid w:val="00103CD6"/>
    <w:rsid w:val="001042AF"/>
    <w:rsid w:val="00105452"/>
    <w:rsid w:val="00106AAE"/>
    <w:rsid w:val="00110A6B"/>
    <w:rsid w:val="001119BA"/>
    <w:rsid w:val="001123B4"/>
    <w:rsid w:val="001126C8"/>
    <w:rsid w:val="001154F8"/>
    <w:rsid w:val="00121210"/>
    <w:rsid w:val="00122669"/>
    <w:rsid w:val="00122A30"/>
    <w:rsid w:val="00122A3C"/>
    <w:rsid w:val="00123043"/>
    <w:rsid w:val="0012397D"/>
    <w:rsid w:val="0012681F"/>
    <w:rsid w:val="00127B0E"/>
    <w:rsid w:val="00130BB2"/>
    <w:rsid w:val="00130DDD"/>
    <w:rsid w:val="001311AA"/>
    <w:rsid w:val="00132478"/>
    <w:rsid w:val="00133146"/>
    <w:rsid w:val="0013408C"/>
    <w:rsid w:val="00137A10"/>
    <w:rsid w:val="001418D2"/>
    <w:rsid w:val="00141EDE"/>
    <w:rsid w:val="0014233B"/>
    <w:rsid w:val="00142924"/>
    <w:rsid w:val="00143D00"/>
    <w:rsid w:val="00146006"/>
    <w:rsid w:val="001465F7"/>
    <w:rsid w:val="00150040"/>
    <w:rsid w:val="00151F8F"/>
    <w:rsid w:val="00153CAA"/>
    <w:rsid w:val="00153F33"/>
    <w:rsid w:val="001542EF"/>
    <w:rsid w:val="001561D4"/>
    <w:rsid w:val="00156652"/>
    <w:rsid w:val="00157BAE"/>
    <w:rsid w:val="00157D49"/>
    <w:rsid w:val="00161E81"/>
    <w:rsid w:val="001644F8"/>
    <w:rsid w:val="001649A2"/>
    <w:rsid w:val="001659D2"/>
    <w:rsid w:val="0016634F"/>
    <w:rsid w:val="00166B7C"/>
    <w:rsid w:val="00166DE5"/>
    <w:rsid w:val="00167821"/>
    <w:rsid w:val="00167D69"/>
    <w:rsid w:val="00173107"/>
    <w:rsid w:val="0017490A"/>
    <w:rsid w:val="00174FEE"/>
    <w:rsid w:val="0017583A"/>
    <w:rsid w:val="00176822"/>
    <w:rsid w:val="001806DD"/>
    <w:rsid w:val="00180B3F"/>
    <w:rsid w:val="00181960"/>
    <w:rsid w:val="00181A9C"/>
    <w:rsid w:val="001864B9"/>
    <w:rsid w:val="00186A22"/>
    <w:rsid w:val="001876EC"/>
    <w:rsid w:val="00187D79"/>
    <w:rsid w:val="0019136A"/>
    <w:rsid w:val="001918FF"/>
    <w:rsid w:val="00191B38"/>
    <w:rsid w:val="0019552E"/>
    <w:rsid w:val="001955F8"/>
    <w:rsid w:val="001A08D4"/>
    <w:rsid w:val="001A4D51"/>
    <w:rsid w:val="001A6450"/>
    <w:rsid w:val="001A7A47"/>
    <w:rsid w:val="001A7B46"/>
    <w:rsid w:val="001B18AA"/>
    <w:rsid w:val="001B239F"/>
    <w:rsid w:val="001B28F2"/>
    <w:rsid w:val="001B2C1C"/>
    <w:rsid w:val="001B2C38"/>
    <w:rsid w:val="001B4041"/>
    <w:rsid w:val="001B5706"/>
    <w:rsid w:val="001B76BE"/>
    <w:rsid w:val="001C0102"/>
    <w:rsid w:val="001C01CC"/>
    <w:rsid w:val="001C064B"/>
    <w:rsid w:val="001C245C"/>
    <w:rsid w:val="001C2DAD"/>
    <w:rsid w:val="001C6572"/>
    <w:rsid w:val="001C7065"/>
    <w:rsid w:val="001C77C2"/>
    <w:rsid w:val="001D0907"/>
    <w:rsid w:val="001D1CD1"/>
    <w:rsid w:val="001D298F"/>
    <w:rsid w:val="001D3074"/>
    <w:rsid w:val="001D4B97"/>
    <w:rsid w:val="001D64E2"/>
    <w:rsid w:val="001D7FD7"/>
    <w:rsid w:val="001E35CA"/>
    <w:rsid w:val="001E435A"/>
    <w:rsid w:val="001E5066"/>
    <w:rsid w:val="001E5558"/>
    <w:rsid w:val="001E558A"/>
    <w:rsid w:val="001E739A"/>
    <w:rsid w:val="001E7C69"/>
    <w:rsid w:val="001F00C6"/>
    <w:rsid w:val="001F04E2"/>
    <w:rsid w:val="001F3778"/>
    <w:rsid w:val="001F3844"/>
    <w:rsid w:val="001F39A6"/>
    <w:rsid w:val="001F43CA"/>
    <w:rsid w:val="001F45EF"/>
    <w:rsid w:val="001F5CBC"/>
    <w:rsid w:val="001F7287"/>
    <w:rsid w:val="00202627"/>
    <w:rsid w:val="00205000"/>
    <w:rsid w:val="0020659F"/>
    <w:rsid w:val="0021077A"/>
    <w:rsid w:val="00210E56"/>
    <w:rsid w:val="00211CA7"/>
    <w:rsid w:val="00212408"/>
    <w:rsid w:val="0021374C"/>
    <w:rsid w:val="00213C6A"/>
    <w:rsid w:val="00216D2E"/>
    <w:rsid w:val="00217063"/>
    <w:rsid w:val="0021730A"/>
    <w:rsid w:val="00217D9B"/>
    <w:rsid w:val="00220BEB"/>
    <w:rsid w:val="00224711"/>
    <w:rsid w:val="0022497F"/>
    <w:rsid w:val="0022529A"/>
    <w:rsid w:val="002254AA"/>
    <w:rsid w:val="00230422"/>
    <w:rsid w:val="00231FE0"/>
    <w:rsid w:val="00232A2E"/>
    <w:rsid w:val="00233D38"/>
    <w:rsid w:val="0023607D"/>
    <w:rsid w:val="002373CA"/>
    <w:rsid w:val="002379E8"/>
    <w:rsid w:val="002430AB"/>
    <w:rsid w:val="00243C87"/>
    <w:rsid w:val="00244C5A"/>
    <w:rsid w:val="002451CA"/>
    <w:rsid w:val="00247E03"/>
    <w:rsid w:val="0025011C"/>
    <w:rsid w:val="00250D3F"/>
    <w:rsid w:val="002519A3"/>
    <w:rsid w:val="00251E4B"/>
    <w:rsid w:val="002521CC"/>
    <w:rsid w:val="0025251B"/>
    <w:rsid w:val="00252A9F"/>
    <w:rsid w:val="00253514"/>
    <w:rsid w:val="002545B2"/>
    <w:rsid w:val="00254F82"/>
    <w:rsid w:val="002571CB"/>
    <w:rsid w:val="0025759D"/>
    <w:rsid w:val="002609F2"/>
    <w:rsid w:val="00262523"/>
    <w:rsid w:val="002627E0"/>
    <w:rsid w:val="00263DB7"/>
    <w:rsid w:val="00263DE7"/>
    <w:rsid w:val="002665AE"/>
    <w:rsid w:val="0026673D"/>
    <w:rsid w:val="00266EF5"/>
    <w:rsid w:val="002702C8"/>
    <w:rsid w:val="002702F0"/>
    <w:rsid w:val="002724C5"/>
    <w:rsid w:val="00272544"/>
    <w:rsid w:val="002740CB"/>
    <w:rsid w:val="002761CB"/>
    <w:rsid w:val="00276B10"/>
    <w:rsid w:val="00280F49"/>
    <w:rsid w:val="00281003"/>
    <w:rsid w:val="00283171"/>
    <w:rsid w:val="0028371F"/>
    <w:rsid w:val="0028520B"/>
    <w:rsid w:val="00286472"/>
    <w:rsid w:val="002868C4"/>
    <w:rsid w:val="002869D1"/>
    <w:rsid w:val="00286BA7"/>
    <w:rsid w:val="002871D0"/>
    <w:rsid w:val="00290313"/>
    <w:rsid w:val="0029270A"/>
    <w:rsid w:val="00294E3C"/>
    <w:rsid w:val="002A1A6E"/>
    <w:rsid w:val="002A2640"/>
    <w:rsid w:val="002A36EF"/>
    <w:rsid w:val="002A3C09"/>
    <w:rsid w:val="002B0596"/>
    <w:rsid w:val="002B0FC3"/>
    <w:rsid w:val="002B1995"/>
    <w:rsid w:val="002B3052"/>
    <w:rsid w:val="002B3E4D"/>
    <w:rsid w:val="002B7B5E"/>
    <w:rsid w:val="002C1257"/>
    <w:rsid w:val="002C1B15"/>
    <w:rsid w:val="002C26EC"/>
    <w:rsid w:val="002C2A99"/>
    <w:rsid w:val="002C2D78"/>
    <w:rsid w:val="002C33F0"/>
    <w:rsid w:val="002C3E5C"/>
    <w:rsid w:val="002C4A50"/>
    <w:rsid w:val="002C50A4"/>
    <w:rsid w:val="002C6C07"/>
    <w:rsid w:val="002C6DC0"/>
    <w:rsid w:val="002C762D"/>
    <w:rsid w:val="002C7E94"/>
    <w:rsid w:val="002D1055"/>
    <w:rsid w:val="002D48F8"/>
    <w:rsid w:val="002D5A24"/>
    <w:rsid w:val="002D6B40"/>
    <w:rsid w:val="002D7836"/>
    <w:rsid w:val="002D7FD8"/>
    <w:rsid w:val="002E0C45"/>
    <w:rsid w:val="002E24F4"/>
    <w:rsid w:val="002E26BB"/>
    <w:rsid w:val="002E3220"/>
    <w:rsid w:val="002E33A3"/>
    <w:rsid w:val="002E6140"/>
    <w:rsid w:val="002E77BA"/>
    <w:rsid w:val="002E7D77"/>
    <w:rsid w:val="002F040A"/>
    <w:rsid w:val="002F23B3"/>
    <w:rsid w:val="002F31DC"/>
    <w:rsid w:val="002F33E8"/>
    <w:rsid w:val="002F370F"/>
    <w:rsid w:val="002F3FFE"/>
    <w:rsid w:val="002F4B26"/>
    <w:rsid w:val="002F5723"/>
    <w:rsid w:val="002F5BB2"/>
    <w:rsid w:val="002F61DF"/>
    <w:rsid w:val="00300A19"/>
    <w:rsid w:val="00300CED"/>
    <w:rsid w:val="0030114F"/>
    <w:rsid w:val="003023D8"/>
    <w:rsid w:val="0030258D"/>
    <w:rsid w:val="003026CB"/>
    <w:rsid w:val="003028B3"/>
    <w:rsid w:val="003028BA"/>
    <w:rsid w:val="00303C2D"/>
    <w:rsid w:val="00303DB4"/>
    <w:rsid w:val="00303E65"/>
    <w:rsid w:val="003044FE"/>
    <w:rsid w:val="00305A3E"/>
    <w:rsid w:val="0030654C"/>
    <w:rsid w:val="0030656C"/>
    <w:rsid w:val="00306B80"/>
    <w:rsid w:val="00307819"/>
    <w:rsid w:val="003102DC"/>
    <w:rsid w:val="003107A8"/>
    <w:rsid w:val="00310D3A"/>
    <w:rsid w:val="00313CE6"/>
    <w:rsid w:val="0031590A"/>
    <w:rsid w:val="00315CF9"/>
    <w:rsid w:val="003174B0"/>
    <w:rsid w:val="00317E81"/>
    <w:rsid w:val="00320210"/>
    <w:rsid w:val="00320A2D"/>
    <w:rsid w:val="00323F26"/>
    <w:rsid w:val="00324469"/>
    <w:rsid w:val="00324B2C"/>
    <w:rsid w:val="0032598B"/>
    <w:rsid w:val="00326243"/>
    <w:rsid w:val="003268E0"/>
    <w:rsid w:val="00330C96"/>
    <w:rsid w:val="00331D88"/>
    <w:rsid w:val="00332A20"/>
    <w:rsid w:val="00332F9A"/>
    <w:rsid w:val="00333F03"/>
    <w:rsid w:val="0033513D"/>
    <w:rsid w:val="00342348"/>
    <w:rsid w:val="00344857"/>
    <w:rsid w:val="00344AC0"/>
    <w:rsid w:val="00344E45"/>
    <w:rsid w:val="003455F6"/>
    <w:rsid w:val="003460BA"/>
    <w:rsid w:val="003501E7"/>
    <w:rsid w:val="003504EA"/>
    <w:rsid w:val="00351820"/>
    <w:rsid w:val="00352633"/>
    <w:rsid w:val="00353EC3"/>
    <w:rsid w:val="00355BB6"/>
    <w:rsid w:val="00356416"/>
    <w:rsid w:val="00356663"/>
    <w:rsid w:val="00356900"/>
    <w:rsid w:val="00356F9D"/>
    <w:rsid w:val="00361A9A"/>
    <w:rsid w:val="00365629"/>
    <w:rsid w:val="00371DB1"/>
    <w:rsid w:val="00371EE5"/>
    <w:rsid w:val="00374442"/>
    <w:rsid w:val="0037494E"/>
    <w:rsid w:val="00374BB8"/>
    <w:rsid w:val="00375160"/>
    <w:rsid w:val="00375611"/>
    <w:rsid w:val="0038010C"/>
    <w:rsid w:val="00380A12"/>
    <w:rsid w:val="003821F2"/>
    <w:rsid w:val="003824E2"/>
    <w:rsid w:val="003829EE"/>
    <w:rsid w:val="00384758"/>
    <w:rsid w:val="00386FB3"/>
    <w:rsid w:val="00390861"/>
    <w:rsid w:val="00390D29"/>
    <w:rsid w:val="0039210D"/>
    <w:rsid w:val="003933A2"/>
    <w:rsid w:val="00393C16"/>
    <w:rsid w:val="00393DC6"/>
    <w:rsid w:val="00394461"/>
    <w:rsid w:val="00394636"/>
    <w:rsid w:val="00396C31"/>
    <w:rsid w:val="003A019D"/>
    <w:rsid w:val="003A0CB6"/>
    <w:rsid w:val="003A12AA"/>
    <w:rsid w:val="003A31B7"/>
    <w:rsid w:val="003A3221"/>
    <w:rsid w:val="003A4004"/>
    <w:rsid w:val="003A5592"/>
    <w:rsid w:val="003A6927"/>
    <w:rsid w:val="003A7E91"/>
    <w:rsid w:val="003B203D"/>
    <w:rsid w:val="003B238A"/>
    <w:rsid w:val="003B2C26"/>
    <w:rsid w:val="003B34AA"/>
    <w:rsid w:val="003B3DD7"/>
    <w:rsid w:val="003B41AA"/>
    <w:rsid w:val="003B531B"/>
    <w:rsid w:val="003B58EC"/>
    <w:rsid w:val="003B5D07"/>
    <w:rsid w:val="003B7D8C"/>
    <w:rsid w:val="003C122A"/>
    <w:rsid w:val="003C24C5"/>
    <w:rsid w:val="003C471D"/>
    <w:rsid w:val="003C6394"/>
    <w:rsid w:val="003C757C"/>
    <w:rsid w:val="003D0FED"/>
    <w:rsid w:val="003D1058"/>
    <w:rsid w:val="003D2BBB"/>
    <w:rsid w:val="003D337E"/>
    <w:rsid w:val="003D5581"/>
    <w:rsid w:val="003D5E29"/>
    <w:rsid w:val="003D6DDE"/>
    <w:rsid w:val="003D722D"/>
    <w:rsid w:val="003E1242"/>
    <w:rsid w:val="003E2045"/>
    <w:rsid w:val="003E23E6"/>
    <w:rsid w:val="003E4911"/>
    <w:rsid w:val="003E4F00"/>
    <w:rsid w:val="003E50DD"/>
    <w:rsid w:val="003E5456"/>
    <w:rsid w:val="003E566B"/>
    <w:rsid w:val="003E5A03"/>
    <w:rsid w:val="003E5DEB"/>
    <w:rsid w:val="003E77E5"/>
    <w:rsid w:val="003E7C3A"/>
    <w:rsid w:val="003F2EBA"/>
    <w:rsid w:val="003F3760"/>
    <w:rsid w:val="003F4117"/>
    <w:rsid w:val="003F50F0"/>
    <w:rsid w:val="003F624D"/>
    <w:rsid w:val="003F6CC0"/>
    <w:rsid w:val="003F6D34"/>
    <w:rsid w:val="003F7E82"/>
    <w:rsid w:val="00401451"/>
    <w:rsid w:val="0040311F"/>
    <w:rsid w:val="00403893"/>
    <w:rsid w:val="00404FE3"/>
    <w:rsid w:val="00405D29"/>
    <w:rsid w:val="004106C2"/>
    <w:rsid w:val="004112D9"/>
    <w:rsid w:val="00413A54"/>
    <w:rsid w:val="00413AC5"/>
    <w:rsid w:val="00414639"/>
    <w:rsid w:val="00414E45"/>
    <w:rsid w:val="0041504D"/>
    <w:rsid w:val="00415E65"/>
    <w:rsid w:val="004210F6"/>
    <w:rsid w:val="00421C9E"/>
    <w:rsid w:val="004243D4"/>
    <w:rsid w:val="004246FA"/>
    <w:rsid w:val="00426A47"/>
    <w:rsid w:val="00427C4E"/>
    <w:rsid w:val="00431609"/>
    <w:rsid w:val="00433242"/>
    <w:rsid w:val="00433A37"/>
    <w:rsid w:val="0043446D"/>
    <w:rsid w:val="004344E4"/>
    <w:rsid w:val="004359EE"/>
    <w:rsid w:val="00436135"/>
    <w:rsid w:val="004373E9"/>
    <w:rsid w:val="00440724"/>
    <w:rsid w:val="00440E78"/>
    <w:rsid w:val="004415E1"/>
    <w:rsid w:val="00442423"/>
    <w:rsid w:val="00442BC1"/>
    <w:rsid w:val="00443F3E"/>
    <w:rsid w:val="00444AF6"/>
    <w:rsid w:val="0044584C"/>
    <w:rsid w:val="00445B9B"/>
    <w:rsid w:val="00445ED9"/>
    <w:rsid w:val="00446553"/>
    <w:rsid w:val="0044754A"/>
    <w:rsid w:val="00451932"/>
    <w:rsid w:val="00452869"/>
    <w:rsid w:val="004529BD"/>
    <w:rsid w:val="00454F66"/>
    <w:rsid w:val="00455709"/>
    <w:rsid w:val="00455A08"/>
    <w:rsid w:val="004579A1"/>
    <w:rsid w:val="00460946"/>
    <w:rsid w:val="004609D8"/>
    <w:rsid w:val="00461849"/>
    <w:rsid w:val="00461E47"/>
    <w:rsid w:val="004621FE"/>
    <w:rsid w:val="00463242"/>
    <w:rsid w:val="00464BF6"/>
    <w:rsid w:val="00465A1F"/>
    <w:rsid w:val="00466AEA"/>
    <w:rsid w:val="00470DCA"/>
    <w:rsid w:val="00471C99"/>
    <w:rsid w:val="00471E4B"/>
    <w:rsid w:val="00471FA2"/>
    <w:rsid w:val="00472148"/>
    <w:rsid w:val="00472F8D"/>
    <w:rsid w:val="00473932"/>
    <w:rsid w:val="00474E9F"/>
    <w:rsid w:val="00475500"/>
    <w:rsid w:val="004772EF"/>
    <w:rsid w:val="00477BDF"/>
    <w:rsid w:val="00480308"/>
    <w:rsid w:val="00480F7A"/>
    <w:rsid w:val="00481DF9"/>
    <w:rsid w:val="00482099"/>
    <w:rsid w:val="0048221E"/>
    <w:rsid w:val="0048264E"/>
    <w:rsid w:val="004826B8"/>
    <w:rsid w:val="00483676"/>
    <w:rsid w:val="004838C4"/>
    <w:rsid w:val="00483EB8"/>
    <w:rsid w:val="004841C5"/>
    <w:rsid w:val="0048542A"/>
    <w:rsid w:val="00485EA6"/>
    <w:rsid w:val="004868C3"/>
    <w:rsid w:val="00487D26"/>
    <w:rsid w:val="0049005C"/>
    <w:rsid w:val="0049057B"/>
    <w:rsid w:val="004907AD"/>
    <w:rsid w:val="00491772"/>
    <w:rsid w:val="00491A44"/>
    <w:rsid w:val="0049249E"/>
    <w:rsid w:val="0049504B"/>
    <w:rsid w:val="00497241"/>
    <w:rsid w:val="004A0893"/>
    <w:rsid w:val="004A0F85"/>
    <w:rsid w:val="004B12B3"/>
    <w:rsid w:val="004B2764"/>
    <w:rsid w:val="004B378C"/>
    <w:rsid w:val="004B6194"/>
    <w:rsid w:val="004C0D29"/>
    <w:rsid w:val="004C1C10"/>
    <w:rsid w:val="004C1D94"/>
    <w:rsid w:val="004C22E9"/>
    <w:rsid w:val="004C275D"/>
    <w:rsid w:val="004C56C2"/>
    <w:rsid w:val="004D0498"/>
    <w:rsid w:val="004D0663"/>
    <w:rsid w:val="004D1983"/>
    <w:rsid w:val="004D31EC"/>
    <w:rsid w:val="004D3C15"/>
    <w:rsid w:val="004D66D9"/>
    <w:rsid w:val="004D69BA"/>
    <w:rsid w:val="004D6A8D"/>
    <w:rsid w:val="004D6E65"/>
    <w:rsid w:val="004E0EAB"/>
    <w:rsid w:val="004E0FA4"/>
    <w:rsid w:val="004E112F"/>
    <w:rsid w:val="004E1B34"/>
    <w:rsid w:val="004E2417"/>
    <w:rsid w:val="004E48BE"/>
    <w:rsid w:val="004E53BF"/>
    <w:rsid w:val="004E57D2"/>
    <w:rsid w:val="004E5CE6"/>
    <w:rsid w:val="004E6194"/>
    <w:rsid w:val="004E66D6"/>
    <w:rsid w:val="004F1867"/>
    <w:rsid w:val="004F3C56"/>
    <w:rsid w:val="004F43AA"/>
    <w:rsid w:val="004F47F5"/>
    <w:rsid w:val="004F55BE"/>
    <w:rsid w:val="004F6A09"/>
    <w:rsid w:val="004F715F"/>
    <w:rsid w:val="004F7B2F"/>
    <w:rsid w:val="004F7BB2"/>
    <w:rsid w:val="00500527"/>
    <w:rsid w:val="0050174B"/>
    <w:rsid w:val="00501C06"/>
    <w:rsid w:val="00502726"/>
    <w:rsid w:val="00502901"/>
    <w:rsid w:val="00502CD7"/>
    <w:rsid w:val="00503F67"/>
    <w:rsid w:val="0050654C"/>
    <w:rsid w:val="005111E8"/>
    <w:rsid w:val="00512285"/>
    <w:rsid w:val="00512BD2"/>
    <w:rsid w:val="00512C99"/>
    <w:rsid w:val="00513FD5"/>
    <w:rsid w:val="00515F7A"/>
    <w:rsid w:val="00520953"/>
    <w:rsid w:val="0052102E"/>
    <w:rsid w:val="005225DC"/>
    <w:rsid w:val="00523550"/>
    <w:rsid w:val="00523E5F"/>
    <w:rsid w:val="00524790"/>
    <w:rsid w:val="00524A5F"/>
    <w:rsid w:val="00524BF8"/>
    <w:rsid w:val="00524CCC"/>
    <w:rsid w:val="00525063"/>
    <w:rsid w:val="00525E4B"/>
    <w:rsid w:val="005263F2"/>
    <w:rsid w:val="005268DD"/>
    <w:rsid w:val="00527A2B"/>
    <w:rsid w:val="00527ECC"/>
    <w:rsid w:val="005302C2"/>
    <w:rsid w:val="005312D0"/>
    <w:rsid w:val="00534A71"/>
    <w:rsid w:val="00535200"/>
    <w:rsid w:val="00535D36"/>
    <w:rsid w:val="00537B39"/>
    <w:rsid w:val="00540140"/>
    <w:rsid w:val="00541E38"/>
    <w:rsid w:val="00541EBC"/>
    <w:rsid w:val="005436D1"/>
    <w:rsid w:val="005437D6"/>
    <w:rsid w:val="00543E2D"/>
    <w:rsid w:val="005440FD"/>
    <w:rsid w:val="00544552"/>
    <w:rsid w:val="0054491B"/>
    <w:rsid w:val="00545729"/>
    <w:rsid w:val="00547B50"/>
    <w:rsid w:val="00550B87"/>
    <w:rsid w:val="00551385"/>
    <w:rsid w:val="00553880"/>
    <w:rsid w:val="0055545B"/>
    <w:rsid w:val="005600B9"/>
    <w:rsid w:val="0056051E"/>
    <w:rsid w:val="005618B6"/>
    <w:rsid w:val="00561F11"/>
    <w:rsid w:val="00562353"/>
    <w:rsid w:val="00562BAB"/>
    <w:rsid w:val="00565FFF"/>
    <w:rsid w:val="00566A8F"/>
    <w:rsid w:val="00567F04"/>
    <w:rsid w:val="005711A7"/>
    <w:rsid w:val="00573475"/>
    <w:rsid w:val="005740AF"/>
    <w:rsid w:val="00574E13"/>
    <w:rsid w:val="0057516F"/>
    <w:rsid w:val="00576E74"/>
    <w:rsid w:val="00576FC1"/>
    <w:rsid w:val="00577CE6"/>
    <w:rsid w:val="00581185"/>
    <w:rsid w:val="005814D6"/>
    <w:rsid w:val="005820A2"/>
    <w:rsid w:val="005821F4"/>
    <w:rsid w:val="005845F6"/>
    <w:rsid w:val="00584A0F"/>
    <w:rsid w:val="0058558E"/>
    <w:rsid w:val="0058785F"/>
    <w:rsid w:val="0059158C"/>
    <w:rsid w:val="00593AAE"/>
    <w:rsid w:val="005941DA"/>
    <w:rsid w:val="00594B26"/>
    <w:rsid w:val="00594DD6"/>
    <w:rsid w:val="00596D9E"/>
    <w:rsid w:val="005A14C0"/>
    <w:rsid w:val="005A16A6"/>
    <w:rsid w:val="005A28F7"/>
    <w:rsid w:val="005A638D"/>
    <w:rsid w:val="005B0A8B"/>
    <w:rsid w:val="005B3405"/>
    <w:rsid w:val="005B464B"/>
    <w:rsid w:val="005B53A4"/>
    <w:rsid w:val="005B7A6D"/>
    <w:rsid w:val="005C033B"/>
    <w:rsid w:val="005C15E4"/>
    <w:rsid w:val="005C26E4"/>
    <w:rsid w:val="005C3B59"/>
    <w:rsid w:val="005C3C95"/>
    <w:rsid w:val="005C408C"/>
    <w:rsid w:val="005C519B"/>
    <w:rsid w:val="005C5BC8"/>
    <w:rsid w:val="005D0EC9"/>
    <w:rsid w:val="005D312C"/>
    <w:rsid w:val="005D59D5"/>
    <w:rsid w:val="005D7BEC"/>
    <w:rsid w:val="005E0B23"/>
    <w:rsid w:val="005E10AC"/>
    <w:rsid w:val="005E237A"/>
    <w:rsid w:val="005E2AC1"/>
    <w:rsid w:val="005E3125"/>
    <w:rsid w:val="005E412C"/>
    <w:rsid w:val="005E4833"/>
    <w:rsid w:val="005E4985"/>
    <w:rsid w:val="005E5E86"/>
    <w:rsid w:val="005E6E79"/>
    <w:rsid w:val="005E7368"/>
    <w:rsid w:val="005F293B"/>
    <w:rsid w:val="005F642A"/>
    <w:rsid w:val="005F6D43"/>
    <w:rsid w:val="006004B2"/>
    <w:rsid w:val="00602FE7"/>
    <w:rsid w:val="006032B5"/>
    <w:rsid w:val="00604A05"/>
    <w:rsid w:val="00606717"/>
    <w:rsid w:val="006111BE"/>
    <w:rsid w:val="00612BCB"/>
    <w:rsid w:val="00614E22"/>
    <w:rsid w:val="006155F8"/>
    <w:rsid w:val="00616012"/>
    <w:rsid w:val="00616965"/>
    <w:rsid w:val="00616FF6"/>
    <w:rsid w:val="006204D8"/>
    <w:rsid w:val="00620B79"/>
    <w:rsid w:val="00623858"/>
    <w:rsid w:val="00626265"/>
    <w:rsid w:val="00626301"/>
    <w:rsid w:val="006301B0"/>
    <w:rsid w:val="00631C95"/>
    <w:rsid w:val="00633BB9"/>
    <w:rsid w:val="00634919"/>
    <w:rsid w:val="0063634A"/>
    <w:rsid w:val="006365B6"/>
    <w:rsid w:val="00637FCF"/>
    <w:rsid w:val="00640300"/>
    <w:rsid w:val="0064080A"/>
    <w:rsid w:val="00640ED6"/>
    <w:rsid w:val="006439B4"/>
    <w:rsid w:val="00644A44"/>
    <w:rsid w:val="00645B53"/>
    <w:rsid w:val="00645D0F"/>
    <w:rsid w:val="00646A1A"/>
    <w:rsid w:val="00646F68"/>
    <w:rsid w:val="006473C6"/>
    <w:rsid w:val="00647488"/>
    <w:rsid w:val="00647FB0"/>
    <w:rsid w:val="00650C7D"/>
    <w:rsid w:val="00652D7B"/>
    <w:rsid w:val="00653761"/>
    <w:rsid w:val="00655CA4"/>
    <w:rsid w:val="00655DBD"/>
    <w:rsid w:val="00656CA5"/>
    <w:rsid w:val="00662387"/>
    <w:rsid w:val="00662695"/>
    <w:rsid w:val="00662967"/>
    <w:rsid w:val="00666FA9"/>
    <w:rsid w:val="0067096D"/>
    <w:rsid w:val="00670EA2"/>
    <w:rsid w:val="00671BB4"/>
    <w:rsid w:val="0067308E"/>
    <w:rsid w:val="00673706"/>
    <w:rsid w:val="00674B77"/>
    <w:rsid w:val="00676D4C"/>
    <w:rsid w:val="006775E3"/>
    <w:rsid w:val="00680132"/>
    <w:rsid w:val="00680FD6"/>
    <w:rsid w:val="0068456B"/>
    <w:rsid w:val="00684703"/>
    <w:rsid w:val="00686123"/>
    <w:rsid w:val="006866CA"/>
    <w:rsid w:val="00686A1F"/>
    <w:rsid w:val="006876A3"/>
    <w:rsid w:val="00687F3D"/>
    <w:rsid w:val="006910B6"/>
    <w:rsid w:val="00691A52"/>
    <w:rsid w:val="00692F62"/>
    <w:rsid w:val="006930F7"/>
    <w:rsid w:val="0069390D"/>
    <w:rsid w:val="006941B1"/>
    <w:rsid w:val="006943BC"/>
    <w:rsid w:val="0069444E"/>
    <w:rsid w:val="00694FCB"/>
    <w:rsid w:val="00695196"/>
    <w:rsid w:val="00695E33"/>
    <w:rsid w:val="006965D2"/>
    <w:rsid w:val="00697CAC"/>
    <w:rsid w:val="006A1424"/>
    <w:rsid w:val="006A27CF"/>
    <w:rsid w:val="006A61D7"/>
    <w:rsid w:val="006B0B8D"/>
    <w:rsid w:val="006B1C63"/>
    <w:rsid w:val="006B27F3"/>
    <w:rsid w:val="006B3085"/>
    <w:rsid w:val="006B51C7"/>
    <w:rsid w:val="006B79DE"/>
    <w:rsid w:val="006C0350"/>
    <w:rsid w:val="006C2646"/>
    <w:rsid w:val="006C2EA2"/>
    <w:rsid w:val="006C352D"/>
    <w:rsid w:val="006C3DFE"/>
    <w:rsid w:val="006C4C7B"/>
    <w:rsid w:val="006C5347"/>
    <w:rsid w:val="006C605E"/>
    <w:rsid w:val="006C633A"/>
    <w:rsid w:val="006C64D6"/>
    <w:rsid w:val="006D09E1"/>
    <w:rsid w:val="006D0CC3"/>
    <w:rsid w:val="006D2442"/>
    <w:rsid w:val="006D3DAD"/>
    <w:rsid w:val="006D53E9"/>
    <w:rsid w:val="006D563A"/>
    <w:rsid w:val="006D5F58"/>
    <w:rsid w:val="006D68C0"/>
    <w:rsid w:val="006D70C2"/>
    <w:rsid w:val="006D7BE4"/>
    <w:rsid w:val="006E083A"/>
    <w:rsid w:val="006E13FD"/>
    <w:rsid w:val="006E19E1"/>
    <w:rsid w:val="006E30C0"/>
    <w:rsid w:val="006E33AA"/>
    <w:rsid w:val="006E5376"/>
    <w:rsid w:val="006E6ACF"/>
    <w:rsid w:val="006E6BFD"/>
    <w:rsid w:val="006F00F6"/>
    <w:rsid w:val="006F17BE"/>
    <w:rsid w:val="006F22D9"/>
    <w:rsid w:val="006F34EC"/>
    <w:rsid w:val="006F5EAB"/>
    <w:rsid w:val="006F656A"/>
    <w:rsid w:val="006F6D00"/>
    <w:rsid w:val="006F7414"/>
    <w:rsid w:val="006F7B1B"/>
    <w:rsid w:val="007008DD"/>
    <w:rsid w:val="007016EC"/>
    <w:rsid w:val="0070188A"/>
    <w:rsid w:val="00701D00"/>
    <w:rsid w:val="0070324D"/>
    <w:rsid w:val="00703AD4"/>
    <w:rsid w:val="00704E9F"/>
    <w:rsid w:val="00706B98"/>
    <w:rsid w:val="007077BF"/>
    <w:rsid w:val="0071205A"/>
    <w:rsid w:val="00713185"/>
    <w:rsid w:val="00714B5D"/>
    <w:rsid w:val="00714BB5"/>
    <w:rsid w:val="00715DF9"/>
    <w:rsid w:val="00717036"/>
    <w:rsid w:val="00717958"/>
    <w:rsid w:val="00717C8D"/>
    <w:rsid w:val="00717DD4"/>
    <w:rsid w:val="0072290D"/>
    <w:rsid w:val="00723C02"/>
    <w:rsid w:val="00723DFB"/>
    <w:rsid w:val="007245ED"/>
    <w:rsid w:val="0072491A"/>
    <w:rsid w:val="00725E8A"/>
    <w:rsid w:val="0072699F"/>
    <w:rsid w:val="0072721F"/>
    <w:rsid w:val="00727880"/>
    <w:rsid w:val="00727A15"/>
    <w:rsid w:val="00727F3C"/>
    <w:rsid w:val="007300E2"/>
    <w:rsid w:val="0073183A"/>
    <w:rsid w:val="00731C0B"/>
    <w:rsid w:val="00732290"/>
    <w:rsid w:val="0073239D"/>
    <w:rsid w:val="00732B44"/>
    <w:rsid w:val="00734B48"/>
    <w:rsid w:val="007350FE"/>
    <w:rsid w:val="0073538A"/>
    <w:rsid w:val="007369D3"/>
    <w:rsid w:val="0073780F"/>
    <w:rsid w:val="00737824"/>
    <w:rsid w:val="007418F1"/>
    <w:rsid w:val="00742947"/>
    <w:rsid w:val="00742DF8"/>
    <w:rsid w:val="00743D51"/>
    <w:rsid w:val="00745540"/>
    <w:rsid w:val="00745FB9"/>
    <w:rsid w:val="00746156"/>
    <w:rsid w:val="00746A05"/>
    <w:rsid w:val="00746A28"/>
    <w:rsid w:val="00750204"/>
    <w:rsid w:val="00751413"/>
    <w:rsid w:val="0075201A"/>
    <w:rsid w:val="00753D01"/>
    <w:rsid w:val="007541AF"/>
    <w:rsid w:val="007543E8"/>
    <w:rsid w:val="0075463D"/>
    <w:rsid w:val="00754DFD"/>
    <w:rsid w:val="007561E3"/>
    <w:rsid w:val="007566BE"/>
    <w:rsid w:val="007578F2"/>
    <w:rsid w:val="00760969"/>
    <w:rsid w:val="00760F70"/>
    <w:rsid w:val="00761A64"/>
    <w:rsid w:val="00762A39"/>
    <w:rsid w:val="00763CE3"/>
    <w:rsid w:val="007648E1"/>
    <w:rsid w:val="00766087"/>
    <w:rsid w:val="00767151"/>
    <w:rsid w:val="00767414"/>
    <w:rsid w:val="00767E4A"/>
    <w:rsid w:val="00770E2D"/>
    <w:rsid w:val="0077148C"/>
    <w:rsid w:val="0077190E"/>
    <w:rsid w:val="007727C7"/>
    <w:rsid w:val="0077369A"/>
    <w:rsid w:val="00774BA3"/>
    <w:rsid w:val="00774F7D"/>
    <w:rsid w:val="00776EAD"/>
    <w:rsid w:val="00777034"/>
    <w:rsid w:val="00777496"/>
    <w:rsid w:val="00780A79"/>
    <w:rsid w:val="00780B15"/>
    <w:rsid w:val="00781D59"/>
    <w:rsid w:val="0078240F"/>
    <w:rsid w:val="00782C98"/>
    <w:rsid w:val="007838D6"/>
    <w:rsid w:val="007847B0"/>
    <w:rsid w:val="007857F4"/>
    <w:rsid w:val="00785C38"/>
    <w:rsid w:val="0078748A"/>
    <w:rsid w:val="007879E2"/>
    <w:rsid w:val="00787B7F"/>
    <w:rsid w:val="00790235"/>
    <w:rsid w:val="0079152C"/>
    <w:rsid w:val="00791B53"/>
    <w:rsid w:val="00792E6C"/>
    <w:rsid w:val="0079306A"/>
    <w:rsid w:val="00794112"/>
    <w:rsid w:val="00795907"/>
    <w:rsid w:val="00795EC3"/>
    <w:rsid w:val="0079636E"/>
    <w:rsid w:val="007A05CC"/>
    <w:rsid w:val="007A2B16"/>
    <w:rsid w:val="007A3FA4"/>
    <w:rsid w:val="007A444C"/>
    <w:rsid w:val="007A5C5C"/>
    <w:rsid w:val="007A5DA4"/>
    <w:rsid w:val="007A627A"/>
    <w:rsid w:val="007A6B62"/>
    <w:rsid w:val="007B0C1E"/>
    <w:rsid w:val="007B1575"/>
    <w:rsid w:val="007B24CF"/>
    <w:rsid w:val="007B4EB2"/>
    <w:rsid w:val="007B667A"/>
    <w:rsid w:val="007B6E6D"/>
    <w:rsid w:val="007C13B2"/>
    <w:rsid w:val="007C146D"/>
    <w:rsid w:val="007C224D"/>
    <w:rsid w:val="007C3FAD"/>
    <w:rsid w:val="007C4D3D"/>
    <w:rsid w:val="007C6E79"/>
    <w:rsid w:val="007C731E"/>
    <w:rsid w:val="007D0D7E"/>
    <w:rsid w:val="007D2A2B"/>
    <w:rsid w:val="007D3B8D"/>
    <w:rsid w:val="007D4392"/>
    <w:rsid w:val="007D4C79"/>
    <w:rsid w:val="007D5BF1"/>
    <w:rsid w:val="007D6B67"/>
    <w:rsid w:val="007D7527"/>
    <w:rsid w:val="007E022B"/>
    <w:rsid w:val="007E10E1"/>
    <w:rsid w:val="007E2E7C"/>
    <w:rsid w:val="007E3D4B"/>
    <w:rsid w:val="007E59C9"/>
    <w:rsid w:val="007E5A92"/>
    <w:rsid w:val="007E6895"/>
    <w:rsid w:val="007E76E7"/>
    <w:rsid w:val="007E7D00"/>
    <w:rsid w:val="007F08EC"/>
    <w:rsid w:val="007F1431"/>
    <w:rsid w:val="007F2A11"/>
    <w:rsid w:val="007F3022"/>
    <w:rsid w:val="007F32FF"/>
    <w:rsid w:val="007F39BF"/>
    <w:rsid w:val="007F6F74"/>
    <w:rsid w:val="008003ED"/>
    <w:rsid w:val="008018E7"/>
    <w:rsid w:val="00801DDA"/>
    <w:rsid w:val="00802648"/>
    <w:rsid w:val="0080288B"/>
    <w:rsid w:val="00802B4A"/>
    <w:rsid w:val="008030B1"/>
    <w:rsid w:val="0080499D"/>
    <w:rsid w:val="00805DC9"/>
    <w:rsid w:val="008106C2"/>
    <w:rsid w:val="00813BD5"/>
    <w:rsid w:val="008153DD"/>
    <w:rsid w:val="00815844"/>
    <w:rsid w:val="00820BAB"/>
    <w:rsid w:val="00821AFE"/>
    <w:rsid w:val="00822243"/>
    <w:rsid w:val="00822894"/>
    <w:rsid w:val="008231A9"/>
    <w:rsid w:val="00825E80"/>
    <w:rsid w:val="00826251"/>
    <w:rsid w:val="008265A8"/>
    <w:rsid w:val="00826AA6"/>
    <w:rsid w:val="00826C5F"/>
    <w:rsid w:val="0083070B"/>
    <w:rsid w:val="008311B7"/>
    <w:rsid w:val="00832797"/>
    <w:rsid w:val="0083357A"/>
    <w:rsid w:val="008343B1"/>
    <w:rsid w:val="00835CF4"/>
    <w:rsid w:val="00837568"/>
    <w:rsid w:val="0083791A"/>
    <w:rsid w:val="00841F2C"/>
    <w:rsid w:val="0084230A"/>
    <w:rsid w:val="00842A18"/>
    <w:rsid w:val="00844E50"/>
    <w:rsid w:val="0084572D"/>
    <w:rsid w:val="00847C6D"/>
    <w:rsid w:val="0085235A"/>
    <w:rsid w:val="00852D2C"/>
    <w:rsid w:val="00853296"/>
    <w:rsid w:val="00857150"/>
    <w:rsid w:val="00860B42"/>
    <w:rsid w:val="008616BF"/>
    <w:rsid w:val="0086448E"/>
    <w:rsid w:val="008648C0"/>
    <w:rsid w:val="00864FE9"/>
    <w:rsid w:val="00865119"/>
    <w:rsid w:val="008651EB"/>
    <w:rsid w:val="00865D82"/>
    <w:rsid w:val="00865EB4"/>
    <w:rsid w:val="00865FB6"/>
    <w:rsid w:val="008661BE"/>
    <w:rsid w:val="00867262"/>
    <w:rsid w:val="0086773C"/>
    <w:rsid w:val="0086789C"/>
    <w:rsid w:val="00870D93"/>
    <w:rsid w:val="00872FCA"/>
    <w:rsid w:val="0087496A"/>
    <w:rsid w:val="00875528"/>
    <w:rsid w:val="00875ADC"/>
    <w:rsid w:val="00875D24"/>
    <w:rsid w:val="008763B3"/>
    <w:rsid w:val="00880906"/>
    <w:rsid w:val="00880CFE"/>
    <w:rsid w:val="00882743"/>
    <w:rsid w:val="0088391D"/>
    <w:rsid w:val="00883AF9"/>
    <w:rsid w:val="00883D73"/>
    <w:rsid w:val="00883DB7"/>
    <w:rsid w:val="008841D7"/>
    <w:rsid w:val="00885C62"/>
    <w:rsid w:val="00886A6F"/>
    <w:rsid w:val="00886BA6"/>
    <w:rsid w:val="008873C1"/>
    <w:rsid w:val="00887E58"/>
    <w:rsid w:val="008909F1"/>
    <w:rsid w:val="0089377D"/>
    <w:rsid w:val="00893D9E"/>
    <w:rsid w:val="008942E8"/>
    <w:rsid w:val="00894555"/>
    <w:rsid w:val="0089501A"/>
    <w:rsid w:val="00897ADA"/>
    <w:rsid w:val="008A112A"/>
    <w:rsid w:val="008A116C"/>
    <w:rsid w:val="008A1ECE"/>
    <w:rsid w:val="008A20CB"/>
    <w:rsid w:val="008A2990"/>
    <w:rsid w:val="008A3E41"/>
    <w:rsid w:val="008A4CF7"/>
    <w:rsid w:val="008B1A8E"/>
    <w:rsid w:val="008B214B"/>
    <w:rsid w:val="008B3F59"/>
    <w:rsid w:val="008B407D"/>
    <w:rsid w:val="008B5801"/>
    <w:rsid w:val="008B67DF"/>
    <w:rsid w:val="008B7106"/>
    <w:rsid w:val="008B7DC4"/>
    <w:rsid w:val="008C3A6E"/>
    <w:rsid w:val="008C3BD2"/>
    <w:rsid w:val="008C5584"/>
    <w:rsid w:val="008C7F83"/>
    <w:rsid w:val="008D0DCB"/>
    <w:rsid w:val="008D14F9"/>
    <w:rsid w:val="008D426E"/>
    <w:rsid w:val="008D43DC"/>
    <w:rsid w:val="008D57FA"/>
    <w:rsid w:val="008D6675"/>
    <w:rsid w:val="008D68A9"/>
    <w:rsid w:val="008D6907"/>
    <w:rsid w:val="008E047E"/>
    <w:rsid w:val="008E1371"/>
    <w:rsid w:val="008E1B8E"/>
    <w:rsid w:val="008E22D6"/>
    <w:rsid w:val="008E2AFF"/>
    <w:rsid w:val="008E2BA4"/>
    <w:rsid w:val="008E406B"/>
    <w:rsid w:val="008E78FF"/>
    <w:rsid w:val="008F1BF9"/>
    <w:rsid w:val="008F284E"/>
    <w:rsid w:val="008F3805"/>
    <w:rsid w:val="008F3DBF"/>
    <w:rsid w:val="008F3E5C"/>
    <w:rsid w:val="008F4EFF"/>
    <w:rsid w:val="008F5D07"/>
    <w:rsid w:val="008F6009"/>
    <w:rsid w:val="008F7484"/>
    <w:rsid w:val="009007C9"/>
    <w:rsid w:val="00900AC0"/>
    <w:rsid w:val="0090325E"/>
    <w:rsid w:val="009037AE"/>
    <w:rsid w:val="00904FB3"/>
    <w:rsid w:val="00904FD5"/>
    <w:rsid w:val="009052A9"/>
    <w:rsid w:val="009056B8"/>
    <w:rsid w:val="00905736"/>
    <w:rsid w:val="0090686B"/>
    <w:rsid w:val="00907167"/>
    <w:rsid w:val="00910BE1"/>
    <w:rsid w:val="00910C0E"/>
    <w:rsid w:val="00910E2D"/>
    <w:rsid w:val="00910EC2"/>
    <w:rsid w:val="009115DF"/>
    <w:rsid w:val="00911CF8"/>
    <w:rsid w:val="00913E08"/>
    <w:rsid w:val="009141B0"/>
    <w:rsid w:val="00914847"/>
    <w:rsid w:val="00914FCF"/>
    <w:rsid w:val="009175C5"/>
    <w:rsid w:val="009176C0"/>
    <w:rsid w:val="00920589"/>
    <w:rsid w:val="009207F0"/>
    <w:rsid w:val="009219AF"/>
    <w:rsid w:val="009229AE"/>
    <w:rsid w:val="00923E12"/>
    <w:rsid w:val="00924659"/>
    <w:rsid w:val="00924967"/>
    <w:rsid w:val="009249C4"/>
    <w:rsid w:val="0092535E"/>
    <w:rsid w:val="009259D7"/>
    <w:rsid w:val="00926584"/>
    <w:rsid w:val="009273AB"/>
    <w:rsid w:val="00931030"/>
    <w:rsid w:val="009310F8"/>
    <w:rsid w:val="009312A0"/>
    <w:rsid w:val="0093202D"/>
    <w:rsid w:val="00932229"/>
    <w:rsid w:val="00932552"/>
    <w:rsid w:val="009327D5"/>
    <w:rsid w:val="009333F6"/>
    <w:rsid w:val="00933C24"/>
    <w:rsid w:val="00933F64"/>
    <w:rsid w:val="00934784"/>
    <w:rsid w:val="00935ECA"/>
    <w:rsid w:val="0093616A"/>
    <w:rsid w:val="00940073"/>
    <w:rsid w:val="00940876"/>
    <w:rsid w:val="00940ABD"/>
    <w:rsid w:val="00940B6D"/>
    <w:rsid w:val="00941152"/>
    <w:rsid w:val="0094147C"/>
    <w:rsid w:val="00942AB7"/>
    <w:rsid w:val="00943275"/>
    <w:rsid w:val="00943507"/>
    <w:rsid w:val="00943D90"/>
    <w:rsid w:val="00943DCD"/>
    <w:rsid w:val="009450A0"/>
    <w:rsid w:val="009453DB"/>
    <w:rsid w:val="00946F6E"/>
    <w:rsid w:val="009506ED"/>
    <w:rsid w:val="00953D37"/>
    <w:rsid w:val="00954A32"/>
    <w:rsid w:val="00955237"/>
    <w:rsid w:val="00955315"/>
    <w:rsid w:val="009566F0"/>
    <w:rsid w:val="00956E4C"/>
    <w:rsid w:val="009576CD"/>
    <w:rsid w:val="009605B6"/>
    <w:rsid w:val="00961DE5"/>
    <w:rsid w:val="00963827"/>
    <w:rsid w:val="0096444C"/>
    <w:rsid w:val="00970C7A"/>
    <w:rsid w:val="009722D8"/>
    <w:rsid w:val="00972E79"/>
    <w:rsid w:val="0097398E"/>
    <w:rsid w:val="009777C4"/>
    <w:rsid w:val="009825B5"/>
    <w:rsid w:val="00983D8F"/>
    <w:rsid w:val="00984C37"/>
    <w:rsid w:val="00986223"/>
    <w:rsid w:val="00986469"/>
    <w:rsid w:val="009864A4"/>
    <w:rsid w:val="00987B1A"/>
    <w:rsid w:val="00987B2D"/>
    <w:rsid w:val="0099137F"/>
    <w:rsid w:val="00992340"/>
    <w:rsid w:val="00992D70"/>
    <w:rsid w:val="009934A0"/>
    <w:rsid w:val="00995E6D"/>
    <w:rsid w:val="009973F6"/>
    <w:rsid w:val="009A0E35"/>
    <w:rsid w:val="009A1134"/>
    <w:rsid w:val="009A1FA0"/>
    <w:rsid w:val="009A31BE"/>
    <w:rsid w:val="009A56EC"/>
    <w:rsid w:val="009A58BC"/>
    <w:rsid w:val="009A595C"/>
    <w:rsid w:val="009A5B54"/>
    <w:rsid w:val="009A79F4"/>
    <w:rsid w:val="009B0096"/>
    <w:rsid w:val="009B0D75"/>
    <w:rsid w:val="009B15CC"/>
    <w:rsid w:val="009B2360"/>
    <w:rsid w:val="009B566C"/>
    <w:rsid w:val="009B68AE"/>
    <w:rsid w:val="009B7C93"/>
    <w:rsid w:val="009C0CF8"/>
    <w:rsid w:val="009C0E03"/>
    <w:rsid w:val="009C111E"/>
    <w:rsid w:val="009C171D"/>
    <w:rsid w:val="009C23B9"/>
    <w:rsid w:val="009C4F63"/>
    <w:rsid w:val="009C5968"/>
    <w:rsid w:val="009C70C5"/>
    <w:rsid w:val="009D133A"/>
    <w:rsid w:val="009D28FC"/>
    <w:rsid w:val="009D37B0"/>
    <w:rsid w:val="009D56CC"/>
    <w:rsid w:val="009D6E1B"/>
    <w:rsid w:val="009E091F"/>
    <w:rsid w:val="009E09B8"/>
    <w:rsid w:val="009E2291"/>
    <w:rsid w:val="009E673C"/>
    <w:rsid w:val="009E7EF1"/>
    <w:rsid w:val="009F0228"/>
    <w:rsid w:val="009F0887"/>
    <w:rsid w:val="009F18DF"/>
    <w:rsid w:val="009F2A65"/>
    <w:rsid w:val="009F2BBC"/>
    <w:rsid w:val="009F2DC4"/>
    <w:rsid w:val="009F360E"/>
    <w:rsid w:val="009F47DC"/>
    <w:rsid w:val="009F5477"/>
    <w:rsid w:val="009F6083"/>
    <w:rsid w:val="009F62A1"/>
    <w:rsid w:val="009F62CF"/>
    <w:rsid w:val="009F69EE"/>
    <w:rsid w:val="00A0293A"/>
    <w:rsid w:val="00A03B5D"/>
    <w:rsid w:val="00A05D05"/>
    <w:rsid w:val="00A06404"/>
    <w:rsid w:val="00A064A1"/>
    <w:rsid w:val="00A06C61"/>
    <w:rsid w:val="00A10105"/>
    <w:rsid w:val="00A103F5"/>
    <w:rsid w:val="00A13392"/>
    <w:rsid w:val="00A13DB3"/>
    <w:rsid w:val="00A13FD2"/>
    <w:rsid w:val="00A15CE9"/>
    <w:rsid w:val="00A17702"/>
    <w:rsid w:val="00A17CDD"/>
    <w:rsid w:val="00A20D31"/>
    <w:rsid w:val="00A2286E"/>
    <w:rsid w:val="00A23A17"/>
    <w:rsid w:val="00A23BD4"/>
    <w:rsid w:val="00A23FCC"/>
    <w:rsid w:val="00A266F2"/>
    <w:rsid w:val="00A31A72"/>
    <w:rsid w:val="00A31DE8"/>
    <w:rsid w:val="00A32588"/>
    <w:rsid w:val="00A328C4"/>
    <w:rsid w:val="00A34FAC"/>
    <w:rsid w:val="00A35686"/>
    <w:rsid w:val="00A4101B"/>
    <w:rsid w:val="00A45374"/>
    <w:rsid w:val="00A45A29"/>
    <w:rsid w:val="00A46191"/>
    <w:rsid w:val="00A510C0"/>
    <w:rsid w:val="00A528F9"/>
    <w:rsid w:val="00A52FAB"/>
    <w:rsid w:val="00A5317A"/>
    <w:rsid w:val="00A5346D"/>
    <w:rsid w:val="00A53C47"/>
    <w:rsid w:val="00A54D45"/>
    <w:rsid w:val="00A54EA1"/>
    <w:rsid w:val="00A5554A"/>
    <w:rsid w:val="00A56E18"/>
    <w:rsid w:val="00A570A6"/>
    <w:rsid w:val="00A573C9"/>
    <w:rsid w:val="00A577FD"/>
    <w:rsid w:val="00A60189"/>
    <w:rsid w:val="00A60C28"/>
    <w:rsid w:val="00A6143D"/>
    <w:rsid w:val="00A61606"/>
    <w:rsid w:val="00A6219D"/>
    <w:rsid w:val="00A624A8"/>
    <w:rsid w:val="00A62B0D"/>
    <w:rsid w:val="00A62E12"/>
    <w:rsid w:val="00A63680"/>
    <w:rsid w:val="00A63915"/>
    <w:rsid w:val="00A63A3A"/>
    <w:rsid w:val="00A64A82"/>
    <w:rsid w:val="00A65154"/>
    <w:rsid w:val="00A652B6"/>
    <w:rsid w:val="00A65C6D"/>
    <w:rsid w:val="00A67234"/>
    <w:rsid w:val="00A67699"/>
    <w:rsid w:val="00A7240B"/>
    <w:rsid w:val="00A73319"/>
    <w:rsid w:val="00A74027"/>
    <w:rsid w:val="00A741EB"/>
    <w:rsid w:val="00A74C1C"/>
    <w:rsid w:val="00A76D88"/>
    <w:rsid w:val="00A7713F"/>
    <w:rsid w:val="00A77CBB"/>
    <w:rsid w:val="00A80450"/>
    <w:rsid w:val="00A80765"/>
    <w:rsid w:val="00A80D04"/>
    <w:rsid w:val="00A80D56"/>
    <w:rsid w:val="00A8190E"/>
    <w:rsid w:val="00A82652"/>
    <w:rsid w:val="00A8289E"/>
    <w:rsid w:val="00A84679"/>
    <w:rsid w:val="00A8606E"/>
    <w:rsid w:val="00A8758F"/>
    <w:rsid w:val="00A9108D"/>
    <w:rsid w:val="00A92505"/>
    <w:rsid w:val="00A92E51"/>
    <w:rsid w:val="00A93763"/>
    <w:rsid w:val="00A9565E"/>
    <w:rsid w:val="00A95A09"/>
    <w:rsid w:val="00A9682D"/>
    <w:rsid w:val="00A97417"/>
    <w:rsid w:val="00AA1023"/>
    <w:rsid w:val="00AA2DD2"/>
    <w:rsid w:val="00AA3668"/>
    <w:rsid w:val="00AA6BE9"/>
    <w:rsid w:val="00AB0D24"/>
    <w:rsid w:val="00AB2AC4"/>
    <w:rsid w:val="00AB2C19"/>
    <w:rsid w:val="00AB345F"/>
    <w:rsid w:val="00AB402D"/>
    <w:rsid w:val="00AB505D"/>
    <w:rsid w:val="00AB59A7"/>
    <w:rsid w:val="00AB5A91"/>
    <w:rsid w:val="00AB6238"/>
    <w:rsid w:val="00AB6402"/>
    <w:rsid w:val="00AB656B"/>
    <w:rsid w:val="00AB77EC"/>
    <w:rsid w:val="00AC2DB6"/>
    <w:rsid w:val="00AC480A"/>
    <w:rsid w:val="00AC4968"/>
    <w:rsid w:val="00AC559D"/>
    <w:rsid w:val="00AC6562"/>
    <w:rsid w:val="00AC70B9"/>
    <w:rsid w:val="00AC794D"/>
    <w:rsid w:val="00AC7E1A"/>
    <w:rsid w:val="00AD05D6"/>
    <w:rsid w:val="00AD1756"/>
    <w:rsid w:val="00AD1881"/>
    <w:rsid w:val="00AD27B5"/>
    <w:rsid w:val="00AD28DA"/>
    <w:rsid w:val="00AD40C5"/>
    <w:rsid w:val="00AD5093"/>
    <w:rsid w:val="00AD5838"/>
    <w:rsid w:val="00AD5D9F"/>
    <w:rsid w:val="00AE07B9"/>
    <w:rsid w:val="00AE0DC5"/>
    <w:rsid w:val="00AE2049"/>
    <w:rsid w:val="00AE2C76"/>
    <w:rsid w:val="00AE2FA6"/>
    <w:rsid w:val="00AE4B8F"/>
    <w:rsid w:val="00AE525E"/>
    <w:rsid w:val="00AE6888"/>
    <w:rsid w:val="00AF1156"/>
    <w:rsid w:val="00AF1C57"/>
    <w:rsid w:val="00AF1DC0"/>
    <w:rsid w:val="00AF41FD"/>
    <w:rsid w:val="00AF6C18"/>
    <w:rsid w:val="00AF77ED"/>
    <w:rsid w:val="00AF7CB0"/>
    <w:rsid w:val="00B00789"/>
    <w:rsid w:val="00B010AF"/>
    <w:rsid w:val="00B016CF"/>
    <w:rsid w:val="00B026F3"/>
    <w:rsid w:val="00B041B4"/>
    <w:rsid w:val="00B043B7"/>
    <w:rsid w:val="00B058A1"/>
    <w:rsid w:val="00B05A26"/>
    <w:rsid w:val="00B07A60"/>
    <w:rsid w:val="00B12C03"/>
    <w:rsid w:val="00B13C27"/>
    <w:rsid w:val="00B14627"/>
    <w:rsid w:val="00B1569B"/>
    <w:rsid w:val="00B206EB"/>
    <w:rsid w:val="00B213DA"/>
    <w:rsid w:val="00B216F8"/>
    <w:rsid w:val="00B22E5B"/>
    <w:rsid w:val="00B22EFD"/>
    <w:rsid w:val="00B23E22"/>
    <w:rsid w:val="00B25463"/>
    <w:rsid w:val="00B26A1F"/>
    <w:rsid w:val="00B2746B"/>
    <w:rsid w:val="00B27586"/>
    <w:rsid w:val="00B27CEB"/>
    <w:rsid w:val="00B27F75"/>
    <w:rsid w:val="00B301C6"/>
    <w:rsid w:val="00B30AB9"/>
    <w:rsid w:val="00B30BC5"/>
    <w:rsid w:val="00B31235"/>
    <w:rsid w:val="00B31926"/>
    <w:rsid w:val="00B32620"/>
    <w:rsid w:val="00B329F0"/>
    <w:rsid w:val="00B351DA"/>
    <w:rsid w:val="00B35296"/>
    <w:rsid w:val="00B35E48"/>
    <w:rsid w:val="00B40577"/>
    <w:rsid w:val="00B4270D"/>
    <w:rsid w:val="00B46483"/>
    <w:rsid w:val="00B46F86"/>
    <w:rsid w:val="00B51615"/>
    <w:rsid w:val="00B522CE"/>
    <w:rsid w:val="00B529FD"/>
    <w:rsid w:val="00B53BBE"/>
    <w:rsid w:val="00B55A3E"/>
    <w:rsid w:val="00B56E9D"/>
    <w:rsid w:val="00B57437"/>
    <w:rsid w:val="00B57FCE"/>
    <w:rsid w:val="00B603A1"/>
    <w:rsid w:val="00B61FE4"/>
    <w:rsid w:val="00B627D9"/>
    <w:rsid w:val="00B631F9"/>
    <w:rsid w:val="00B65703"/>
    <w:rsid w:val="00B66330"/>
    <w:rsid w:val="00B67E92"/>
    <w:rsid w:val="00B70763"/>
    <w:rsid w:val="00B72D30"/>
    <w:rsid w:val="00B72EF4"/>
    <w:rsid w:val="00B73CF5"/>
    <w:rsid w:val="00B73EC4"/>
    <w:rsid w:val="00B7447D"/>
    <w:rsid w:val="00B75769"/>
    <w:rsid w:val="00B771C8"/>
    <w:rsid w:val="00B77478"/>
    <w:rsid w:val="00B80E7E"/>
    <w:rsid w:val="00B810EA"/>
    <w:rsid w:val="00B81743"/>
    <w:rsid w:val="00B82555"/>
    <w:rsid w:val="00B843AA"/>
    <w:rsid w:val="00B85848"/>
    <w:rsid w:val="00B862AB"/>
    <w:rsid w:val="00B902D3"/>
    <w:rsid w:val="00B913E9"/>
    <w:rsid w:val="00B92846"/>
    <w:rsid w:val="00B9303E"/>
    <w:rsid w:val="00B94766"/>
    <w:rsid w:val="00B95006"/>
    <w:rsid w:val="00B9511F"/>
    <w:rsid w:val="00B963E2"/>
    <w:rsid w:val="00B97444"/>
    <w:rsid w:val="00BA211F"/>
    <w:rsid w:val="00BA3289"/>
    <w:rsid w:val="00BA4E50"/>
    <w:rsid w:val="00BA6209"/>
    <w:rsid w:val="00BA6668"/>
    <w:rsid w:val="00BA699D"/>
    <w:rsid w:val="00BA6E1F"/>
    <w:rsid w:val="00BA7F25"/>
    <w:rsid w:val="00BB0DCF"/>
    <w:rsid w:val="00BB108A"/>
    <w:rsid w:val="00BB1124"/>
    <w:rsid w:val="00BB22CF"/>
    <w:rsid w:val="00BB25C9"/>
    <w:rsid w:val="00BB390D"/>
    <w:rsid w:val="00BB3CA4"/>
    <w:rsid w:val="00BB3D84"/>
    <w:rsid w:val="00BB5825"/>
    <w:rsid w:val="00BB5956"/>
    <w:rsid w:val="00BB5C8A"/>
    <w:rsid w:val="00BB6061"/>
    <w:rsid w:val="00BB7C13"/>
    <w:rsid w:val="00BC20DE"/>
    <w:rsid w:val="00BC3A28"/>
    <w:rsid w:val="00BC425D"/>
    <w:rsid w:val="00BC449A"/>
    <w:rsid w:val="00BC5EE4"/>
    <w:rsid w:val="00BC62C7"/>
    <w:rsid w:val="00BC6DA6"/>
    <w:rsid w:val="00BC7662"/>
    <w:rsid w:val="00BD031D"/>
    <w:rsid w:val="00BD0519"/>
    <w:rsid w:val="00BD0B33"/>
    <w:rsid w:val="00BD4345"/>
    <w:rsid w:val="00BD55D7"/>
    <w:rsid w:val="00BD71E7"/>
    <w:rsid w:val="00BE0838"/>
    <w:rsid w:val="00BE1384"/>
    <w:rsid w:val="00BE16EA"/>
    <w:rsid w:val="00BE194B"/>
    <w:rsid w:val="00BE324F"/>
    <w:rsid w:val="00BE4A6F"/>
    <w:rsid w:val="00BE4EDA"/>
    <w:rsid w:val="00BE5937"/>
    <w:rsid w:val="00BE6208"/>
    <w:rsid w:val="00BE65E7"/>
    <w:rsid w:val="00BE7182"/>
    <w:rsid w:val="00BE71D9"/>
    <w:rsid w:val="00BE7465"/>
    <w:rsid w:val="00BF008F"/>
    <w:rsid w:val="00BF00AD"/>
    <w:rsid w:val="00BF0322"/>
    <w:rsid w:val="00BF07DE"/>
    <w:rsid w:val="00BF08A9"/>
    <w:rsid w:val="00BF0C0F"/>
    <w:rsid w:val="00BF23DB"/>
    <w:rsid w:val="00BF2691"/>
    <w:rsid w:val="00BF32C1"/>
    <w:rsid w:val="00BF3B85"/>
    <w:rsid w:val="00BF61F2"/>
    <w:rsid w:val="00BF6C05"/>
    <w:rsid w:val="00BF6F7F"/>
    <w:rsid w:val="00BF7D51"/>
    <w:rsid w:val="00C00AF1"/>
    <w:rsid w:val="00C011D4"/>
    <w:rsid w:val="00C021EB"/>
    <w:rsid w:val="00C0346E"/>
    <w:rsid w:val="00C035FD"/>
    <w:rsid w:val="00C04146"/>
    <w:rsid w:val="00C06982"/>
    <w:rsid w:val="00C069F1"/>
    <w:rsid w:val="00C07FBE"/>
    <w:rsid w:val="00C13341"/>
    <w:rsid w:val="00C1444F"/>
    <w:rsid w:val="00C146EE"/>
    <w:rsid w:val="00C22520"/>
    <w:rsid w:val="00C234DD"/>
    <w:rsid w:val="00C236BC"/>
    <w:rsid w:val="00C23AFC"/>
    <w:rsid w:val="00C2413A"/>
    <w:rsid w:val="00C2429D"/>
    <w:rsid w:val="00C252DC"/>
    <w:rsid w:val="00C27191"/>
    <w:rsid w:val="00C27CAA"/>
    <w:rsid w:val="00C3385E"/>
    <w:rsid w:val="00C34D72"/>
    <w:rsid w:val="00C35579"/>
    <w:rsid w:val="00C373EB"/>
    <w:rsid w:val="00C37F17"/>
    <w:rsid w:val="00C4010B"/>
    <w:rsid w:val="00C40811"/>
    <w:rsid w:val="00C41122"/>
    <w:rsid w:val="00C416C0"/>
    <w:rsid w:val="00C42117"/>
    <w:rsid w:val="00C434B1"/>
    <w:rsid w:val="00C43957"/>
    <w:rsid w:val="00C43AF4"/>
    <w:rsid w:val="00C44004"/>
    <w:rsid w:val="00C451E3"/>
    <w:rsid w:val="00C45A35"/>
    <w:rsid w:val="00C45CF8"/>
    <w:rsid w:val="00C50F6F"/>
    <w:rsid w:val="00C51538"/>
    <w:rsid w:val="00C52338"/>
    <w:rsid w:val="00C52899"/>
    <w:rsid w:val="00C529D5"/>
    <w:rsid w:val="00C552AA"/>
    <w:rsid w:val="00C55339"/>
    <w:rsid w:val="00C565F8"/>
    <w:rsid w:val="00C575D4"/>
    <w:rsid w:val="00C577D2"/>
    <w:rsid w:val="00C6071F"/>
    <w:rsid w:val="00C6161E"/>
    <w:rsid w:val="00C616A4"/>
    <w:rsid w:val="00C639AD"/>
    <w:rsid w:val="00C63CE0"/>
    <w:rsid w:val="00C64018"/>
    <w:rsid w:val="00C6457E"/>
    <w:rsid w:val="00C65822"/>
    <w:rsid w:val="00C66543"/>
    <w:rsid w:val="00C671D2"/>
    <w:rsid w:val="00C67C6C"/>
    <w:rsid w:val="00C708FC"/>
    <w:rsid w:val="00C70F20"/>
    <w:rsid w:val="00C7137A"/>
    <w:rsid w:val="00C71B2D"/>
    <w:rsid w:val="00C720BB"/>
    <w:rsid w:val="00C73B99"/>
    <w:rsid w:val="00C73E88"/>
    <w:rsid w:val="00C743DC"/>
    <w:rsid w:val="00C76089"/>
    <w:rsid w:val="00C8036B"/>
    <w:rsid w:val="00C81B72"/>
    <w:rsid w:val="00C827E7"/>
    <w:rsid w:val="00C83360"/>
    <w:rsid w:val="00C83D8D"/>
    <w:rsid w:val="00C84710"/>
    <w:rsid w:val="00C8691E"/>
    <w:rsid w:val="00C87AF3"/>
    <w:rsid w:val="00C90579"/>
    <w:rsid w:val="00C90A5A"/>
    <w:rsid w:val="00C913BF"/>
    <w:rsid w:val="00C958B9"/>
    <w:rsid w:val="00CA0A15"/>
    <w:rsid w:val="00CA1076"/>
    <w:rsid w:val="00CA3708"/>
    <w:rsid w:val="00CA434A"/>
    <w:rsid w:val="00CA4FDB"/>
    <w:rsid w:val="00CA5FEC"/>
    <w:rsid w:val="00CA6937"/>
    <w:rsid w:val="00CB163A"/>
    <w:rsid w:val="00CB20AC"/>
    <w:rsid w:val="00CB2337"/>
    <w:rsid w:val="00CB46FE"/>
    <w:rsid w:val="00CB4E22"/>
    <w:rsid w:val="00CB600A"/>
    <w:rsid w:val="00CB629B"/>
    <w:rsid w:val="00CB70D6"/>
    <w:rsid w:val="00CC0F95"/>
    <w:rsid w:val="00CC163B"/>
    <w:rsid w:val="00CC1A21"/>
    <w:rsid w:val="00CC363C"/>
    <w:rsid w:val="00CC5178"/>
    <w:rsid w:val="00CC751D"/>
    <w:rsid w:val="00CD012D"/>
    <w:rsid w:val="00CD0190"/>
    <w:rsid w:val="00CD06E8"/>
    <w:rsid w:val="00CD075F"/>
    <w:rsid w:val="00CD088C"/>
    <w:rsid w:val="00CD2AE6"/>
    <w:rsid w:val="00CD45B8"/>
    <w:rsid w:val="00CD463C"/>
    <w:rsid w:val="00CD4ABB"/>
    <w:rsid w:val="00CD4ACA"/>
    <w:rsid w:val="00CD68FA"/>
    <w:rsid w:val="00CE01C5"/>
    <w:rsid w:val="00CE0E5F"/>
    <w:rsid w:val="00CE11C7"/>
    <w:rsid w:val="00CE1245"/>
    <w:rsid w:val="00CE1F79"/>
    <w:rsid w:val="00CE2ADD"/>
    <w:rsid w:val="00CE4468"/>
    <w:rsid w:val="00CE58E5"/>
    <w:rsid w:val="00CE7A00"/>
    <w:rsid w:val="00CF03DD"/>
    <w:rsid w:val="00CF334E"/>
    <w:rsid w:val="00CF5F1D"/>
    <w:rsid w:val="00CF6790"/>
    <w:rsid w:val="00CF6B7E"/>
    <w:rsid w:val="00CF6BB2"/>
    <w:rsid w:val="00CF6DDB"/>
    <w:rsid w:val="00CF6E81"/>
    <w:rsid w:val="00D001BC"/>
    <w:rsid w:val="00D00B86"/>
    <w:rsid w:val="00D019D1"/>
    <w:rsid w:val="00D02D60"/>
    <w:rsid w:val="00D03598"/>
    <w:rsid w:val="00D039CD"/>
    <w:rsid w:val="00D04A8E"/>
    <w:rsid w:val="00D0514E"/>
    <w:rsid w:val="00D05DE1"/>
    <w:rsid w:val="00D05E31"/>
    <w:rsid w:val="00D119F6"/>
    <w:rsid w:val="00D11CA6"/>
    <w:rsid w:val="00D12824"/>
    <w:rsid w:val="00D1439D"/>
    <w:rsid w:val="00D1513D"/>
    <w:rsid w:val="00D15503"/>
    <w:rsid w:val="00D15A20"/>
    <w:rsid w:val="00D16A3E"/>
    <w:rsid w:val="00D16B2D"/>
    <w:rsid w:val="00D228D0"/>
    <w:rsid w:val="00D22D89"/>
    <w:rsid w:val="00D23119"/>
    <w:rsid w:val="00D23665"/>
    <w:rsid w:val="00D239DE"/>
    <w:rsid w:val="00D23A00"/>
    <w:rsid w:val="00D24187"/>
    <w:rsid w:val="00D25B04"/>
    <w:rsid w:val="00D26CCB"/>
    <w:rsid w:val="00D27C34"/>
    <w:rsid w:val="00D27ECF"/>
    <w:rsid w:val="00D304EE"/>
    <w:rsid w:val="00D30CE7"/>
    <w:rsid w:val="00D320D9"/>
    <w:rsid w:val="00D327AB"/>
    <w:rsid w:val="00D328DB"/>
    <w:rsid w:val="00D33264"/>
    <w:rsid w:val="00D33DF9"/>
    <w:rsid w:val="00D349F3"/>
    <w:rsid w:val="00D34AB4"/>
    <w:rsid w:val="00D35C2E"/>
    <w:rsid w:val="00D3654D"/>
    <w:rsid w:val="00D422DC"/>
    <w:rsid w:val="00D4241A"/>
    <w:rsid w:val="00D424FA"/>
    <w:rsid w:val="00D4262F"/>
    <w:rsid w:val="00D46545"/>
    <w:rsid w:val="00D5007F"/>
    <w:rsid w:val="00D51168"/>
    <w:rsid w:val="00D52762"/>
    <w:rsid w:val="00D539DA"/>
    <w:rsid w:val="00D54B6A"/>
    <w:rsid w:val="00D56643"/>
    <w:rsid w:val="00D57EED"/>
    <w:rsid w:val="00D6098F"/>
    <w:rsid w:val="00D61A47"/>
    <w:rsid w:val="00D640FF"/>
    <w:rsid w:val="00D6675C"/>
    <w:rsid w:val="00D66CC0"/>
    <w:rsid w:val="00D7017E"/>
    <w:rsid w:val="00D7022A"/>
    <w:rsid w:val="00D7087E"/>
    <w:rsid w:val="00D72AC3"/>
    <w:rsid w:val="00D755EF"/>
    <w:rsid w:val="00D76D26"/>
    <w:rsid w:val="00D83AA6"/>
    <w:rsid w:val="00D860DA"/>
    <w:rsid w:val="00D86A51"/>
    <w:rsid w:val="00D86DF1"/>
    <w:rsid w:val="00D906FC"/>
    <w:rsid w:val="00D91071"/>
    <w:rsid w:val="00D92D5C"/>
    <w:rsid w:val="00D93875"/>
    <w:rsid w:val="00D94985"/>
    <w:rsid w:val="00D94B6F"/>
    <w:rsid w:val="00D96487"/>
    <w:rsid w:val="00D96F7C"/>
    <w:rsid w:val="00D97018"/>
    <w:rsid w:val="00D97A82"/>
    <w:rsid w:val="00DA0456"/>
    <w:rsid w:val="00DA1097"/>
    <w:rsid w:val="00DA117D"/>
    <w:rsid w:val="00DA2295"/>
    <w:rsid w:val="00DA252B"/>
    <w:rsid w:val="00DA275E"/>
    <w:rsid w:val="00DA2C57"/>
    <w:rsid w:val="00DA3B55"/>
    <w:rsid w:val="00DA4C69"/>
    <w:rsid w:val="00DB12AA"/>
    <w:rsid w:val="00DB1476"/>
    <w:rsid w:val="00DB29A2"/>
    <w:rsid w:val="00DB3764"/>
    <w:rsid w:val="00DB6208"/>
    <w:rsid w:val="00DB78C5"/>
    <w:rsid w:val="00DB7E60"/>
    <w:rsid w:val="00DC2B2A"/>
    <w:rsid w:val="00DC2FF8"/>
    <w:rsid w:val="00DC3B8F"/>
    <w:rsid w:val="00DC5C69"/>
    <w:rsid w:val="00DC7AB4"/>
    <w:rsid w:val="00DD1193"/>
    <w:rsid w:val="00DD1FB9"/>
    <w:rsid w:val="00DD6971"/>
    <w:rsid w:val="00DD75F2"/>
    <w:rsid w:val="00DD7A2A"/>
    <w:rsid w:val="00DD7C73"/>
    <w:rsid w:val="00DE0DA8"/>
    <w:rsid w:val="00DE11A7"/>
    <w:rsid w:val="00DE184A"/>
    <w:rsid w:val="00DE3119"/>
    <w:rsid w:val="00DE71A1"/>
    <w:rsid w:val="00DE748B"/>
    <w:rsid w:val="00DE791C"/>
    <w:rsid w:val="00DF011C"/>
    <w:rsid w:val="00DF03D2"/>
    <w:rsid w:val="00DF061D"/>
    <w:rsid w:val="00DF1414"/>
    <w:rsid w:val="00DF16DC"/>
    <w:rsid w:val="00DF1AD5"/>
    <w:rsid w:val="00DF2651"/>
    <w:rsid w:val="00DF4AD1"/>
    <w:rsid w:val="00DF6E16"/>
    <w:rsid w:val="00E001D8"/>
    <w:rsid w:val="00E005B2"/>
    <w:rsid w:val="00E00D84"/>
    <w:rsid w:val="00E01C79"/>
    <w:rsid w:val="00E02FBE"/>
    <w:rsid w:val="00E0397C"/>
    <w:rsid w:val="00E050AC"/>
    <w:rsid w:val="00E05C50"/>
    <w:rsid w:val="00E0785A"/>
    <w:rsid w:val="00E07B99"/>
    <w:rsid w:val="00E1010E"/>
    <w:rsid w:val="00E1024A"/>
    <w:rsid w:val="00E13676"/>
    <w:rsid w:val="00E141DD"/>
    <w:rsid w:val="00E14A52"/>
    <w:rsid w:val="00E16A06"/>
    <w:rsid w:val="00E2011A"/>
    <w:rsid w:val="00E20A7A"/>
    <w:rsid w:val="00E214DD"/>
    <w:rsid w:val="00E218F8"/>
    <w:rsid w:val="00E218FC"/>
    <w:rsid w:val="00E2287D"/>
    <w:rsid w:val="00E233C3"/>
    <w:rsid w:val="00E2342B"/>
    <w:rsid w:val="00E241D6"/>
    <w:rsid w:val="00E2436C"/>
    <w:rsid w:val="00E257BF"/>
    <w:rsid w:val="00E25AEA"/>
    <w:rsid w:val="00E26392"/>
    <w:rsid w:val="00E26BFC"/>
    <w:rsid w:val="00E27DC5"/>
    <w:rsid w:val="00E27F51"/>
    <w:rsid w:val="00E30622"/>
    <w:rsid w:val="00E328AC"/>
    <w:rsid w:val="00E32C78"/>
    <w:rsid w:val="00E34A3D"/>
    <w:rsid w:val="00E37204"/>
    <w:rsid w:val="00E372F5"/>
    <w:rsid w:val="00E40B7F"/>
    <w:rsid w:val="00E411C5"/>
    <w:rsid w:val="00E44538"/>
    <w:rsid w:val="00E45316"/>
    <w:rsid w:val="00E46C58"/>
    <w:rsid w:val="00E46EA0"/>
    <w:rsid w:val="00E471D6"/>
    <w:rsid w:val="00E47AEA"/>
    <w:rsid w:val="00E507BE"/>
    <w:rsid w:val="00E52A85"/>
    <w:rsid w:val="00E53B5E"/>
    <w:rsid w:val="00E54560"/>
    <w:rsid w:val="00E56972"/>
    <w:rsid w:val="00E5738E"/>
    <w:rsid w:val="00E606D1"/>
    <w:rsid w:val="00E609A8"/>
    <w:rsid w:val="00E60EA4"/>
    <w:rsid w:val="00E61000"/>
    <w:rsid w:val="00E61ABC"/>
    <w:rsid w:val="00E61F66"/>
    <w:rsid w:val="00E62EEE"/>
    <w:rsid w:val="00E67299"/>
    <w:rsid w:val="00E70EDA"/>
    <w:rsid w:val="00E7209A"/>
    <w:rsid w:val="00E72BAE"/>
    <w:rsid w:val="00E734F0"/>
    <w:rsid w:val="00E73507"/>
    <w:rsid w:val="00E745F9"/>
    <w:rsid w:val="00E74723"/>
    <w:rsid w:val="00E759B2"/>
    <w:rsid w:val="00E75CF4"/>
    <w:rsid w:val="00E75E49"/>
    <w:rsid w:val="00E7647E"/>
    <w:rsid w:val="00E766B4"/>
    <w:rsid w:val="00E80EC4"/>
    <w:rsid w:val="00E811F0"/>
    <w:rsid w:val="00E82192"/>
    <w:rsid w:val="00E822D9"/>
    <w:rsid w:val="00E82323"/>
    <w:rsid w:val="00E834C7"/>
    <w:rsid w:val="00E85E29"/>
    <w:rsid w:val="00E865FB"/>
    <w:rsid w:val="00E87B93"/>
    <w:rsid w:val="00E941A9"/>
    <w:rsid w:val="00E95AF1"/>
    <w:rsid w:val="00E963A6"/>
    <w:rsid w:val="00E96B0B"/>
    <w:rsid w:val="00EA0C23"/>
    <w:rsid w:val="00EA1667"/>
    <w:rsid w:val="00EA1CEB"/>
    <w:rsid w:val="00EA3275"/>
    <w:rsid w:val="00EA71B9"/>
    <w:rsid w:val="00EB17D8"/>
    <w:rsid w:val="00EB399B"/>
    <w:rsid w:val="00EB3D8E"/>
    <w:rsid w:val="00EB5576"/>
    <w:rsid w:val="00EC046B"/>
    <w:rsid w:val="00EC18FF"/>
    <w:rsid w:val="00EC37E1"/>
    <w:rsid w:val="00EC3896"/>
    <w:rsid w:val="00EC3A43"/>
    <w:rsid w:val="00EC4D6D"/>
    <w:rsid w:val="00EC540B"/>
    <w:rsid w:val="00EC5966"/>
    <w:rsid w:val="00EC59C3"/>
    <w:rsid w:val="00EC5C3A"/>
    <w:rsid w:val="00EC6AC7"/>
    <w:rsid w:val="00EC77D2"/>
    <w:rsid w:val="00EC789F"/>
    <w:rsid w:val="00ED0801"/>
    <w:rsid w:val="00ED0A2E"/>
    <w:rsid w:val="00ED1428"/>
    <w:rsid w:val="00ED14E9"/>
    <w:rsid w:val="00ED173F"/>
    <w:rsid w:val="00ED4B9B"/>
    <w:rsid w:val="00ED4BD2"/>
    <w:rsid w:val="00ED571C"/>
    <w:rsid w:val="00ED58CF"/>
    <w:rsid w:val="00ED64F2"/>
    <w:rsid w:val="00EE03AB"/>
    <w:rsid w:val="00EE09E5"/>
    <w:rsid w:val="00EE1DF4"/>
    <w:rsid w:val="00EE2281"/>
    <w:rsid w:val="00EE2726"/>
    <w:rsid w:val="00EE29C5"/>
    <w:rsid w:val="00EE2ECF"/>
    <w:rsid w:val="00EE3922"/>
    <w:rsid w:val="00EE6C98"/>
    <w:rsid w:val="00EF0AA0"/>
    <w:rsid w:val="00EF0FEE"/>
    <w:rsid w:val="00EF2C96"/>
    <w:rsid w:val="00EF3153"/>
    <w:rsid w:val="00EF3520"/>
    <w:rsid w:val="00EF3DB1"/>
    <w:rsid w:val="00EF4275"/>
    <w:rsid w:val="00EF5936"/>
    <w:rsid w:val="00EF5991"/>
    <w:rsid w:val="00EF7ADD"/>
    <w:rsid w:val="00F019C2"/>
    <w:rsid w:val="00F021B2"/>
    <w:rsid w:val="00F032BB"/>
    <w:rsid w:val="00F03CEF"/>
    <w:rsid w:val="00F056BF"/>
    <w:rsid w:val="00F0799D"/>
    <w:rsid w:val="00F10848"/>
    <w:rsid w:val="00F111F9"/>
    <w:rsid w:val="00F11C0A"/>
    <w:rsid w:val="00F121D6"/>
    <w:rsid w:val="00F1582F"/>
    <w:rsid w:val="00F20CEF"/>
    <w:rsid w:val="00F20D4D"/>
    <w:rsid w:val="00F2238F"/>
    <w:rsid w:val="00F2282E"/>
    <w:rsid w:val="00F22D88"/>
    <w:rsid w:val="00F22E85"/>
    <w:rsid w:val="00F263DC"/>
    <w:rsid w:val="00F265AE"/>
    <w:rsid w:val="00F26691"/>
    <w:rsid w:val="00F26CD6"/>
    <w:rsid w:val="00F30D34"/>
    <w:rsid w:val="00F31486"/>
    <w:rsid w:val="00F3258E"/>
    <w:rsid w:val="00F325EA"/>
    <w:rsid w:val="00F332F9"/>
    <w:rsid w:val="00F34B12"/>
    <w:rsid w:val="00F35B35"/>
    <w:rsid w:val="00F3645B"/>
    <w:rsid w:val="00F37241"/>
    <w:rsid w:val="00F40602"/>
    <w:rsid w:val="00F430A4"/>
    <w:rsid w:val="00F43239"/>
    <w:rsid w:val="00F44938"/>
    <w:rsid w:val="00F44C64"/>
    <w:rsid w:val="00F44D0A"/>
    <w:rsid w:val="00F46E6C"/>
    <w:rsid w:val="00F505FF"/>
    <w:rsid w:val="00F50822"/>
    <w:rsid w:val="00F51D5C"/>
    <w:rsid w:val="00F52465"/>
    <w:rsid w:val="00F57D1F"/>
    <w:rsid w:val="00F608ED"/>
    <w:rsid w:val="00F62435"/>
    <w:rsid w:val="00F62BDE"/>
    <w:rsid w:val="00F64D9C"/>
    <w:rsid w:val="00F661BB"/>
    <w:rsid w:val="00F662F6"/>
    <w:rsid w:val="00F66BFD"/>
    <w:rsid w:val="00F67E47"/>
    <w:rsid w:val="00F67FDD"/>
    <w:rsid w:val="00F700D2"/>
    <w:rsid w:val="00F71D32"/>
    <w:rsid w:val="00F728B7"/>
    <w:rsid w:val="00F73492"/>
    <w:rsid w:val="00F806F3"/>
    <w:rsid w:val="00F80BDD"/>
    <w:rsid w:val="00F80C85"/>
    <w:rsid w:val="00F8142C"/>
    <w:rsid w:val="00F8173F"/>
    <w:rsid w:val="00F81C56"/>
    <w:rsid w:val="00F824B0"/>
    <w:rsid w:val="00F8285C"/>
    <w:rsid w:val="00F8367C"/>
    <w:rsid w:val="00F855A0"/>
    <w:rsid w:val="00F85AA3"/>
    <w:rsid w:val="00F86227"/>
    <w:rsid w:val="00F873FA"/>
    <w:rsid w:val="00F90A52"/>
    <w:rsid w:val="00F92ADD"/>
    <w:rsid w:val="00F945D9"/>
    <w:rsid w:val="00F945EA"/>
    <w:rsid w:val="00F94716"/>
    <w:rsid w:val="00F947E3"/>
    <w:rsid w:val="00F9696F"/>
    <w:rsid w:val="00F96ACA"/>
    <w:rsid w:val="00FA1A19"/>
    <w:rsid w:val="00FA2DDE"/>
    <w:rsid w:val="00FA541D"/>
    <w:rsid w:val="00FA5978"/>
    <w:rsid w:val="00FA64EF"/>
    <w:rsid w:val="00FA716E"/>
    <w:rsid w:val="00FA7DF4"/>
    <w:rsid w:val="00FB3400"/>
    <w:rsid w:val="00FB34A5"/>
    <w:rsid w:val="00FB39A4"/>
    <w:rsid w:val="00FB48E3"/>
    <w:rsid w:val="00FB4CDB"/>
    <w:rsid w:val="00FB72EA"/>
    <w:rsid w:val="00FB7430"/>
    <w:rsid w:val="00FB7469"/>
    <w:rsid w:val="00FB7BCD"/>
    <w:rsid w:val="00FC00C1"/>
    <w:rsid w:val="00FC0A95"/>
    <w:rsid w:val="00FC0D78"/>
    <w:rsid w:val="00FC1EB9"/>
    <w:rsid w:val="00FC2144"/>
    <w:rsid w:val="00FC4922"/>
    <w:rsid w:val="00FC4975"/>
    <w:rsid w:val="00FC5912"/>
    <w:rsid w:val="00FC66A4"/>
    <w:rsid w:val="00FC72C7"/>
    <w:rsid w:val="00FC74EF"/>
    <w:rsid w:val="00FC7AC6"/>
    <w:rsid w:val="00FC7EEC"/>
    <w:rsid w:val="00FD04E9"/>
    <w:rsid w:val="00FD161B"/>
    <w:rsid w:val="00FD26E1"/>
    <w:rsid w:val="00FD2F0F"/>
    <w:rsid w:val="00FD3652"/>
    <w:rsid w:val="00FD4E32"/>
    <w:rsid w:val="00FD5B84"/>
    <w:rsid w:val="00FD5CD6"/>
    <w:rsid w:val="00FD6DAE"/>
    <w:rsid w:val="00FE0D07"/>
    <w:rsid w:val="00FE1F04"/>
    <w:rsid w:val="00FE208E"/>
    <w:rsid w:val="00FE2A60"/>
    <w:rsid w:val="00FE57A3"/>
    <w:rsid w:val="00FE63F9"/>
    <w:rsid w:val="00FE6CD7"/>
    <w:rsid w:val="00FE6E75"/>
    <w:rsid w:val="00FF095A"/>
    <w:rsid w:val="00FF0DD9"/>
    <w:rsid w:val="00FF1197"/>
    <w:rsid w:val="00FF147D"/>
    <w:rsid w:val="00FF289D"/>
    <w:rsid w:val="00FF28BB"/>
    <w:rsid w:val="00FF2AC8"/>
    <w:rsid w:val="00FF2E24"/>
    <w:rsid w:val="00FF3A46"/>
    <w:rsid w:val="00FF4EA5"/>
    <w:rsid w:val="00FF5BCB"/>
    <w:rsid w:val="00FF64E1"/>
    <w:rsid w:val="00FF6986"/>
    <w:rsid w:val="00FF7C27"/>
    <w:rsid w:val="0126F1C3"/>
    <w:rsid w:val="017DFCE2"/>
    <w:rsid w:val="0188BA01"/>
    <w:rsid w:val="019D3DC4"/>
    <w:rsid w:val="01BC75E2"/>
    <w:rsid w:val="01C9E66A"/>
    <w:rsid w:val="025BAC8D"/>
    <w:rsid w:val="03827C06"/>
    <w:rsid w:val="03898082"/>
    <w:rsid w:val="03B366EC"/>
    <w:rsid w:val="03BB287E"/>
    <w:rsid w:val="03C34220"/>
    <w:rsid w:val="03D0596C"/>
    <w:rsid w:val="03D69631"/>
    <w:rsid w:val="03E7DC19"/>
    <w:rsid w:val="03FAFAF5"/>
    <w:rsid w:val="03FC9C29"/>
    <w:rsid w:val="0409A480"/>
    <w:rsid w:val="042095F6"/>
    <w:rsid w:val="0438C2F9"/>
    <w:rsid w:val="04AA8F60"/>
    <w:rsid w:val="04E4D6E8"/>
    <w:rsid w:val="05594847"/>
    <w:rsid w:val="059C4981"/>
    <w:rsid w:val="05A25F0D"/>
    <w:rsid w:val="05DF3607"/>
    <w:rsid w:val="05EA3837"/>
    <w:rsid w:val="06195A4C"/>
    <w:rsid w:val="062CFB43"/>
    <w:rsid w:val="063A10D0"/>
    <w:rsid w:val="065AB9FF"/>
    <w:rsid w:val="068E3B97"/>
    <w:rsid w:val="069416E3"/>
    <w:rsid w:val="0696F60E"/>
    <w:rsid w:val="06A9B20C"/>
    <w:rsid w:val="06BE7DAD"/>
    <w:rsid w:val="06E5C8CF"/>
    <w:rsid w:val="06F1DD65"/>
    <w:rsid w:val="070BCA54"/>
    <w:rsid w:val="073329D2"/>
    <w:rsid w:val="073D18B3"/>
    <w:rsid w:val="0744B1FB"/>
    <w:rsid w:val="075BDC7E"/>
    <w:rsid w:val="077D5906"/>
    <w:rsid w:val="07EBD44B"/>
    <w:rsid w:val="07F3B164"/>
    <w:rsid w:val="082A1BD4"/>
    <w:rsid w:val="086B6E30"/>
    <w:rsid w:val="08803436"/>
    <w:rsid w:val="08A96C46"/>
    <w:rsid w:val="08FC1A10"/>
    <w:rsid w:val="09015A43"/>
    <w:rsid w:val="0979FB6E"/>
    <w:rsid w:val="09CF722D"/>
    <w:rsid w:val="09E6BF9C"/>
    <w:rsid w:val="09FD16F1"/>
    <w:rsid w:val="0A7853F7"/>
    <w:rsid w:val="0A95A202"/>
    <w:rsid w:val="0ADB9300"/>
    <w:rsid w:val="0B368899"/>
    <w:rsid w:val="0B586B43"/>
    <w:rsid w:val="0B8B0098"/>
    <w:rsid w:val="0BB3A8B6"/>
    <w:rsid w:val="0BD6230F"/>
    <w:rsid w:val="0BDF4472"/>
    <w:rsid w:val="0BE3CC67"/>
    <w:rsid w:val="0C3CC180"/>
    <w:rsid w:val="0C78D09B"/>
    <w:rsid w:val="0C7B82D2"/>
    <w:rsid w:val="0C9AF86B"/>
    <w:rsid w:val="0CD4D038"/>
    <w:rsid w:val="0CE22B74"/>
    <w:rsid w:val="0D001048"/>
    <w:rsid w:val="0D06F188"/>
    <w:rsid w:val="0D15B22D"/>
    <w:rsid w:val="0D30A3C8"/>
    <w:rsid w:val="0D50C412"/>
    <w:rsid w:val="0DA9B88B"/>
    <w:rsid w:val="0DA9CB68"/>
    <w:rsid w:val="0DF43C48"/>
    <w:rsid w:val="0E0DE8D9"/>
    <w:rsid w:val="0E53B681"/>
    <w:rsid w:val="0E53C34B"/>
    <w:rsid w:val="0E8F7108"/>
    <w:rsid w:val="0EAE4959"/>
    <w:rsid w:val="0F201DF5"/>
    <w:rsid w:val="0FF14C66"/>
    <w:rsid w:val="109DF869"/>
    <w:rsid w:val="10A39612"/>
    <w:rsid w:val="10C54950"/>
    <w:rsid w:val="1128CAC7"/>
    <w:rsid w:val="11AB3957"/>
    <w:rsid w:val="122B2999"/>
    <w:rsid w:val="123BFB6D"/>
    <w:rsid w:val="126401D0"/>
    <w:rsid w:val="127BABC4"/>
    <w:rsid w:val="128B5829"/>
    <w:rsid w:val="128F2480"/>
    <w:rsid w:val="1297796A"/>
    <w:rsid w:val="12E5EA20"/>
    <w:rsid w:val="12FC201E"/>
    <w:rsid w:val="131EE3F5"/>
    <w:rsid w:val="1386C33E"/>
    <w:rsid w:val="13AF0A01"/>
    <w:rsid w:val="13EA601F"/>
    <w:rsid w:val="13ED2938"/>
    <w:rsid w:val="13FED491"/>
    <w:rsid w:val="1432C6DD"/>
    <w:rsid w:val="1483A764"/>
    <w:rsid w:val="14885901"/>
    <w:rsid w:val="14A30092"/>
    <w:rsid w:val="14A8889C"/>
    <w:rsid w:val="14B86863"/>
    <w:rsid w:val="14F24C28"/>
    <w:rsid w:val="1506D4F4"/>
    <w:rsid w:val="1530E88E"/>
    <w:rsid w:val="153D5AF4"/>
    <w:rsid w:val="157C7348"/>
    <w:rsid w:val="158A638A"/>
    <w:rsid w:val="15F73174"/>
    <w:rsid w:val="164F294F"/>
    <w:rsid w:val="1650ABA5"/>
    <w:rsid w:val="1650B0AE"/>
    <w:rsid w:val="1657326A"/>
    <w:rsid w:val="165F0A5B"/>
    <w:rsid w:val="1674CD3B"/>
    <w:rsid w:val="16BD680A"/>
    <w:rsid w:val="17063362"/>
    <w:rsid w:val="170778D2"/>
    <w:rsid w:val="1765CF64"/>
    <w:rsid w:val="177BD8A1"/>
    <w:rsid w:val="17846698"/>
    <w:rsid w:val="1785F244"/>
    <w:rsid w:val="178846DA"/>
    <w:rsid w:val="17B242FA"/>
    <w:rsid w:val="17B2E11C"/>
    <w:rsid w:val="17BBBF29"/>
    <w:rsid w:val="1837BE06"/>
    <w:rsid w:val="18399481"/>
    <w:rsid w:val="1847C6D9"/>
    <w:rsid w:val="18A7B86A"/>
    <w:rsid w:val="18D59975"/>
    <w:rsid w:val="1919F91F"/>
    <w:rsid w:val="193EFFA2"/>
    <w:rsid w:val="1950955C"/>
    <w:rsid w:val="197E2FBA"/>
    <w:rsid w:val="198576EC"/>
    <w:rsid w:val="199C51BA"/>
    <w:rsid w:val="19A5A66B"/>
    <w:rsid w:val="1A6B6160"/>
    <w:rsid w:val="1A95A9C2"/>
    <w:rsid w:val="1A9C0765"/>
    <w:rsid w:val="1AA6EA17"/>
    <w:rsid w:val="1AADA4D7"/>
    <w:rsid w:val="1B31D4ED"/>
    <w:rsid w:val="1B38FB37"/>
    <w:rsid w:val="1B3E3B1E"/>
    <w:rsid w:val="1B4D520E"/>
    <w:rsid w:val="1B507593"/>
    <w:rsid w:val="1B5A5736"/>
    <w:rsid w:val="1B97069E"/>
    <w:rsid w:val="1C067016"/>
    <w:rsid w:val="1C52C13C"/>
    <w:rsid w:val="1C7D570E"/>
    <w:rsid w:val="1C838861"/>
    <w:rsid w:val="1D049865"/>
    <w:rsid w:val="1D065D15"/>
    <w:rsid w:val="1D44520B"/>
    <w:rsid w:val="1D5E9502"/>
    <w:rsid w:val="1D946A13"/>
    <w:rsid w:val="1D999499"/>
    <w:rsid w:val="1DB8536F"/>
    <w:rsid w:val="1DBCBAF9"/>
    <w:rsid w:val="1DDB5E8B"/>
    <w:rsid w:val="1DFA8E14"/>
    <w:rsid w:val="1E2B55BB"/>
    <w:rsid w:val="1E5FDAB3"/>
    <w:rsid w:val="1E8511B1"/>
    <w:rsid w:val="1EC54AF1"/>
    <w:rsid w:val="1F31E24C"/>
    <w:rsid w:val="1F46B12B"/>
    <w:rsid w:val="1F60AAB1"/>
    <w:rsid w:val="1F72BC83"/>
    <w:rsid w:val="1FE59134"/>
    <w:rsid w:val="1FE7DB0A"/>
    <w:rsid w:val="1FFC1AB2"/>
    <w:rsid w:val="200A8B19"/>
    <w:rsid w:val="201EA15A"/>
    <w:rsid w:val="20EB61D5"/>
    <w:rsid w:val="21160FEE"/>
    <w:rsid w:val="21692EB8"/>
    <w:rsid w:val="218EA318"/>
    <w:rsid w:val="21D84CCA"/>
    <w:rsid w:val="222BEDDF"/>
    <w:rsid w:val="2236DC53"/>
    <w:rsid w:val="224893CF"/>
    <w:rsid w:val="228E2BD7"/>
    <w:rsid w:val="22D63BBD"/>
    <w:rsid w:val="23409C9C"/>
    <w:rsid w:val="234FFDBF"/>
    <w:rsid w:val="23737BD8"/>
    <w:rsid w:val="23989ADF"/>
    <w:rsid w:val="23BC8497"/>
    <w:rsid w:val="23CD1319"/>
    <w:rsid w:val="23EC493F"/>
    <w:rsid w:val="2452FEEE"/>
    <w:rsid w:val="24900AC6"/>
    <w:rsid w:val="249CB24A"/>
    <w:rsid w:val="25575C8A"/>
    <w:rsid w:val="2566BA30"/>
    <w:rsid w:val="256B535C"/>
    <w:rsid w:val="258CE26F"/>
    <w:rsid w:val="25FED619"/>
    <w:rsid w:val="261349D0"/>
    <w:rsid w:val="26190A73"/>
    <w:rsid w:val="262105AB"/>
    <w:rsid w:val="264189C2"/>
    <w:rsid w:val="264D28D8"/>
    <w:rsid w:val="264E1451"/>
    <w:rsid w:val="26572D3B"/>
    <w:rsid w:val="26C03AF8"/>
    <w:rsid w:val="26EA6930"/>
    <w:rsid w:val="273EBAE0"/>
    <w:rsid w:val="279E6388"/>
    <w:rsid w:val="27EF7373"/>
    <w:rsid w:val="2804E01C"/>
    <w:rsid w:val="2835C6B6"/>
    <w:rsid w:val="28954D64"/>
    <w:rsid w:val="28C987C2"/>
    <w:rsid w:val="2914DB48"/>
    <w:rsid w:val="293E7672"/>
    <w:rsid w:val="2948DD32"/>
    <w:rsid w:val="2967B59E"/>
    <w:rsid w:val="29A339FD"/>
    <w:rsid w:val="29A94997"/>
    <w:rsid w:val="29B08B24"/>
    <w:rsid w:val="29B36EEB"/>
    <w:rsid w:val="29E10B94"/>
    <w:rsid w:val="29EDB5FE"/>
    <w:rsid w:val="2A783325"/>
    <w:rsid w:val="2A9CD4E2"/>
    <w:rsid w:val="2AA15D77"/>
    <w:rsid w:val="2B04CF9F"/>
    <w:rsid w:val="2B051156"/>
    <w:rsid w:val="2B183996"/>
    <w:rsid w:val="2B51610D"/>
    <w:rsid w:val="2C5300F4"/>
    <w:rsid w:val="2C592454"/>
    <w:rsid w:val="2C92B5B6"/>
    <w:rsid w:val="2CA9F024"/>
    <w:rsid w:val="2CC2DE76"/>
    <w:rsid w:val="2D027590"/>
    <w:rsid w:val="2D1AB1BF"/>
    <w:rsid w:val="2DA00955"/>
    <w:rsid w:val="2DEE6CBC"/>
    <w:rsid w:val="2E1DAB6F"/>
    <w:rsid w:val="2E249117"/>
    <w:rsid w:val="2E5B82BA"/>
    <w:rsid w:val="2E6180A8"/>
    <w:rsid w:val="2E89F2B6"/>
    <w:rsid w:val="2EDC4A2B"/>
    <w:rsid w:val="2F1F78A0"/>
    <w:rsid w:val="2F2211FB"/>
    <w:rsid w:val="2F25ECCC"/>
    <w:rsid w:val="2F2C74DD"/>
    <w:rsid w:val="2F4F444B"/>
    <w:rsid w:val="2F5AA164"/>
    <w:rsid w:val="2F8CF69B"/>
    <w:rsid w:val="2FB5403E"/>
    <w:rsid w:val="2FF8F57B"/>
    <w:rsid w:val="30289C72"/>
    <w:rsid w:val="30E1EC1E"/>
    <w:rsid w:val="30F35256"/>
    <w:rsid w:val="314D34FB"/>
    <w:rsid w:val="3152936F"/>
    <w:rsid w:val="316C99C0"/>
    <w:rsid w:val="31996288"/>
    <w:rsid w:val="31CB0653"/>
    <w:rsid w:val="31FC7C12"/>
    <w:rsid w:val="32212EE9"/>
    <w:rsid w:val="325B43BC"/>
    <w:rsid w:val="32B37013"/>
    <w:rsid w:val="32D1B8DA"/>
    <w:rsid w:val="33776F8F"/>
    <w:rsid w:val="34C4C732"/>
    <w:rsid w:val="34E0F6FA"/>
    <w:rsid w:val="34F98797"/>
    <w:rsid w:val="351EE507"/>
    <w:rsid w:val="352B1956"/>
    <w:rsid w:val="353A64A6"/>
    <w:rsid w:val="355503B3"/>
    <w:rsid w:val="35F8968D"/>
    <w:rsid w:val="366EF535"/>
    <w:rsid w:val="3671E30F"/>
    <w:rsid w:val="3681AFEE"/>
    <w:rsid w:val="368B0DB2"/>
    <w:rsid w:val="373FC26D"/>
    <w:rsid w:val="37490905"/>
    <w:rsid w:val="375C631C"/>
    <w:rsid w:val="3785DF1E"/>
    <w:rsid w:val="379320C5"/>
    <w:rsid w:val="3796DE5E"/>
    <w:rsid w:val="37A91555"/>
    <w:rsid w:val="37FF914E"/>
    <w:rsid w:val="380629E0"/>
    <w:rsid w:val="3831D797"/>
    <w:rsid w:val="383B93CA"/>
    <w:rsid w:val="384ED1A7"/>
    <w:rsid w:val="389384E1"/>
    <w:rsid w:val="38C7F888"/>
    <w:rsid w:val="393DFCA8"/>
    <w:rsid w:val="3974EEC7"/>
    <w:rsid w:val="39FFCB29"/>
    <w:rsid w:val="3A649EF3"/>
    <w:rsid w:val="3AE8C3E3"/>
    <w:rsid w:val="3AFF5C32"/>
    <w:rsid w:val="3B1C4C14"/>
    <w:rsid w:val="3B2750EC"/>
    <w:rsid w:val="3B2F6F1F"/>
    <w:rsid w:val="3B7D62F5"/>
    <w:rsid w:val="3B93CA41"/>
    <w:rsid w:val="3C55B036"/>
    <w:rsid w:val="3C6E9E88"/>
    <w:rsid w:val="3C7419D8"/>
    <w:rsid w:val="3C77E56E"/>
    <w:rsid w:val="3CD98A21"/>
    <w:rsid w:val="3CEED621"/>
    <w:rsid w:val="3D1F58CA"/>
    <w:rsid w:val="3D3230FD"/>
    <w:rsid w:val="3D6BB308"/>
    <w:rsid w:val="3DB8DCDD"/>
    <w:rsid w:val="3E07B306"/>
    <w:rsid w:val="3E1BDAD6"/>
    <w:rsid w:val="3E33D683"/>
    <w:rsid w:val="3E5F5E21"/>
    <w:rsid w:val="3E8BFAC1"/>
    <w:rsid w:val="3E8FDA23"/>
    <w:rsid w:val="3E914BDA"/>
    <w:rsid w:val="3EBC4066"/>
    <w:rsid w:val="3EC1A122"/>
    <w:rsid w:val="3EC905D1"/>
    <w:rsid w:val="3EF3FE14"/>
    <w:rsid w:val="3F667298"/>
    <w:rsid w:val="3F675F6B"/>
    <w:rsid w:val="3F7BB5A5"/>
    <w:rsid w:val="3FB163E6"/>
    <w:rsid w:val="403730EB"/>
    <w:rsid w:val="4044E59A"/>
    <w:rsid w:val="4053F3CF"/>
    <w:rsid w:val="40ADD5EE"/>
    <w:rsid w:val="40F7467F"/>
    <w:rsid w:val="40F948AC"/>
    <w:rsid w:val="4113FF56"/>
    <w:rsid w:val="4127EDCE"/>
    <w:rsid w:val="41B8741B"/>
    <w:rsid w:val="41CAE877"/>
    <w:rsid w:val="421B1DFC"/>
    <w:rsid w:val="4254EF49"/>
    <w:rsid w:val="4297B2B8"/>
    <w:rsid w:val="42F8AEFC"/>
    <w:rsid w:val="43324684"/>
    <w:rsid w:val="43390946"/>
    <w:rsid w:val="4354FFF9"/>
    <w:rsid w:val="4381A4BE"/>
    <w:rsid w:val="43ABA630"/>
    <w:rsid w:val="43B0FADE"/>
    <w:rsid w:val="43E49375"/>
    <w:rsid w:val="43F9008D"/>
    <w:rsid w:val="4433CC6E"/>
    <w:rsid w:val="4464877F"/>
    <w:rsid w:val="4487FF42"/>
    <w:rsid w:val="44B12AB5"/>
    <w:rsid w:val="44B50FB2"/>
    <w:rsid w:val="44BED952"/>
    <w:rsid w:val="44F61737"/>
    <w:rsid w:val="45232E64"/>
    <w:rsid w:val="4575DBC4"/>
    <w:rsid w:val="45848480"/>
    <w:rsid w:val="45CDA39C"/>
    <w:rsid w:val="45E2A486"/>
    <w:rsid w:val="462A33C7"/>
    <w:rsid w:val="46389E9E"/>
    <w:rsid w:val="466EA8B4"/>
    <w:rsid w:val="467CCDE8"/>
    <w:rsid w:val="46AFB821"/>
    <w:rsid w:val="470B030F"/>
    <w:rsid w:val="4716E011"/>
    <w:rsid w:val="471A2FD7"/>
    <w:rsid w:val="475C6AAF"/>
    <w:rsid w:val="478A725F"/>
    <w:rsid w:val="478B5D26"/>
    <w:rsid w:val="47D94836"/>
    <w:rsid w:val="487C1A4A"/>
    <w:rsid w:val="48848F4C"/>
    <w:rsid w:val="48936CE9"/>
    <w:rsid w:val="48E0859D"/>
    <w:rsid w:val="490DB62F"/>
    <w:rsid w:val="4917E888"/>
    <w:rsid w:val="4966F2DD"/>
    <w:rsid w:val="49E17A47"/>
    <w:rsid w:val="4A7B62E8"/>
    <w:rsid w:val="4AAE5C5B"/>
    <w:rsid w:val="4AD6804B"/>
    <w:rsid w:val="4AD81890"/>
    <w:rsid w:val="4AEC675D"/>
    <w:rsid w:val="4B23DA3B"/>
    <w:rsid w:val="4B47E33E"/>
    <w:rsid w:val="4B7DACEB"/>
    <w:rsid w:val="4C0000B5"/>
    <w:rsid w:val="4C199AD9"/>
    <w:rsid w:val="4C5838C2"/>
    <w:rsid w:val="4C7CD092"/>
    <w:rsid w:val="4CB77C84"/>
    <w:rsid w:val="4CC83C23"/>
    <w:rsid w:val="4CCEFBF4"/>
    <w:rsid w:val="4D816E1D"/>
    <w:rsid w:val="4E07EEBE"/>
    <w:rsid w:val="4E0F3D6F"/>
    <w:rsid w:val="4E2D2536"/>
    <w:rsid w:val="4E799B01"/>
    <w:rsid w:val="4E9CF680"/>
    <w:rsid w:val="4EA7E4B5"/>
    <w:rsid w:val="4EC0DAEC"/>
    <w:rsid w:val="4EDA325D"/>
    <w:rsid w:val="4F2869DB"/>
    <w:rsid w:val="4F4A55A9"/>
    <w:rsid w:val="4F4ADD11"/>
    <w:rsid w:val="4F58B071"/>
    <w:rsid w:val="4F9D12B9"/>
    <w:rsid w:val="508E902B"/>
    <w:rsid w:val="50DC5F42"/>
    <w:rsid w:val="50F5BB8A"/>
    <w:rsid w:val="50FEE2AB"/>
    <w:rsid w:val="510128C0"/>
    <w:rsid w:val="511ED5F4"/>
    <w:rsid w:val="51206388"/>
    <w:rsid w:val="5130F48C"/>
    <w:rsid w:val="515A88C9"/>
    <w:rsid w:val="51A37C28"/>
    <w:rsid w:val="523C35AA"/>
    <w:rsid w:val="52529B65"/>
    <w:rsid w:val="525C285F"/>
    <w:rsid w:val="526D9492"/>
    <w:rsid w:val="529E201E"/>
    <w:rsid w:val="52BC3BC4"/>
    <w:rsid w:val="533EDB2C"/>
    <w:rsid w:val="5357C3D9"/>
    <w:rsid w:val="5360A765"/>
    <w:rsid w:val="53A9C69A"/>
    <w:rsid w:val="53AB1337"/>
    <w:rsid w:val="53B5FDBA"/>
    <w:rsid w:val="53B81E4D"/>
    <w:rsid w:val="54903877"/>
    <w:rsid w:val="54CAFF51"/>
    <w:rsid w:val="551158D0"/>
    <w:rsid w:val="55205F3E"/>
    <w:rsid w:val="55F1C227"/>
    <w:rsid w:val="55F3435C"/>
    <w:rsid w:val="561912F8"/>
    <w:rsid w:val="5633C948"/>
    <w:rsid w:val="564319BB"/>
    <w:rsid w:val="56A5C6C1"/>
    <w:rsid w:val="56A7DF7B"/>
    <w:rsid w:val="56D77280"/>
    <w:rsid w:val="572749A7"/>
    <w:rsid w:val="572AAD3C"/>
    <w:rsid w:val="573B4DD9"/>
    <w:rsid w:val="5775D5F9"/>
    <w:rsid w:val="57A4B43A"/>
    <w:rsid w:val="57B0F662"/>
    <w:rsid w:val="57EC4A6B"/>
    <w:rsid w:val="585A30B3"/>
    <w:rsid w:val="5868B752"/>
    <w:rsid w:val="58E3335A"/>
    <w:rsid w:val="58EE02A7"/>
    <w:rsid w:val="59B7D8D2"/>
    <w:rsid w:val="59C20D4A"/>
    <w:rsid w:val="59CE5BF2"/>
    <w:rsid w:val="5A06BF6F"/>
    <w:rsid w:val="5A3914A5"/>
    <w:rsid w:val="5ABA5BDF"/>
    <w:rsid w:val="5AD53A94"/>
    <w:rsid w:val="5B00ADC5"/>
    <w:rsid w:val="5B262076"/>
    <w:rsid w:val="5B308574"/>
    <w:rsid w:val="5B83D0E1"/>
    <w:rsid w:val="5BA78DC9"/>
    <w:rsid w:val="5BD42E4C"/>
    <w:rsid w:val="5BFAD167"/>
    <w:rsid w:val="5C081006"/>
    <w:rsid w:val="5C404C44"/>
    <w:rsid w:val="5C604B84"/>
    <w:rsid w:val="5C7EB946"/>
    <w:rsid w:val="5CC01A6F"/>
    <w:rsid w:val="5CDBA889"/>
    <w:rsid w:val="5D00D860"/>
    <w:rsid w:val="5D4F0922"/>
    <w:rsid w:val="5D8D33FD"/>
    <w:rsid w:val="5E4E7CEA"/>
    <w:rsid w:val="5E6EA70E"/>
    <w:rsid w:val="5E88AED5"/>
    <w:rsid w:val="5ECCCC11"/>
    <w:rsid w:val="5ECF4E37"/>
    <w:rsid w:val="5F019707"/>
    <w:rsid w:val="5F2D121F"/>
    <w:rsid w:val="5F327A42"/>
    <w:rsid w:val="5FC62965"/>
    <w:rsid w:val="606E1886"/>
    <w:rsid w:val="61505100"/>
    <w:rsid w:val="6170101D"/>
    <w:rsid w:val="619877F5"/>
    <w:rsid w:val="61DD7EC7"/>
    <w:rsid w:val="61F2C270"/>
    <w:rsid w:val="621855FE"/>
    <w:rsid w:val="62219806"/>
    <w:rsid w:val="623BACA1"/>
    <w:rsid w:val="629CC2CF"/>
    <w:rsid w:val="62B9BE18"/>
    <w:rsid w:val="63289C8B"/>
    <w:rsid w:val="6367D9B6"/>
    <w:rsid w:val="63A5141A"/>
    <w:rsid w:val="63CEBE45"/>
    <w:rsid w:val="643F0D08"/>
    <w:rsid w:val="644B1A38"/>
    <w:rsid w:val="64CE38B5"/>
    <w:rsid w:val="64FD1F28"/>
    <w:rsid w:val="65054A3C"/>
    <w:rsid w:val="65160426"/>
    <w:rsid w:val="65232916"/>
    <w:rsid w:val="65445906"/>
    <w:rsid w:val="65A5D6CA"/>
    <w:rsid w:val="65D3F971"/>
    <w:rsid w:val="65E13CE6"/>
    <w:rsid w:val="665C793A"/>
    <w:rsid w:val="666B3003"/>
    <w:rsid w:val="6677ACBC"/>
    <w:rsid w:val="66BE90FF"/>
    <w:rsid w:val="66F386DA"/>
    <w:rsid w:val="67628C89"/>
    <w:rsid w:val="67699929"/>
    <w:rsid w:val="678A71DB"/>
    <w:rsid w:val="67EE914F"/>
    <w:rsid w:val="6817BE87"/>
    <w:rsid w:val="68AF6D7D"/>
    <w:rsid w:val="690112FD"/>
    <w:rsid w:val="6964DEC4"/>
    <w:rsid w:val="698244A8"/>
    <w:rsid w:val="69D6B436"/>
    <w:rsid w:val="69FF2B95"/>
    <w:rsid w:val="6A113151"/>
    <w:rsid w:val="6A3B8C35"/>
    <w:rsid w:val="6A5F184A"/>
    <w:rsid w:val="6A80981E"/>
    <w:rsid w:val="6AA8B104"/>
    <w:rsid w:val="6AB67B9A"/>
    <w:rsid w:val="6AC86F95"/>
    <w:rsid w:val="6B064D35"/>
    <w:rsid w:val="6B276AB7"/>
    <w:rsid w:val="6BDBF56C"/>
    <w:rsid w:val="6C0FF679"/>
    <w:rsid w:val="6C2A545D"/>
    <w:rsid w:val="6C2DA648"/>
    <w:rsid w:val="6C54CE22"/>
    <w:rsid w:val="6C599259"/>
    <w:rsid w:val="6C9BCDE6"/>
    <w:rsid w:val="6CECA2D8"/>
    <w:rsid w:val="6D080788"/>
    <w:rsid w:val="6D2F63C0"/>
    <w:rsid w:val="6D3AD6F5"/>
    <w:rsid w:val="6D8ECF9C"/>
    <w:rsid w:val="6DA0F3C4"/>
    <w:rsid w:val="6DB403CB"/>
    <w:rsid w:val="6DF48093"/>
    <w:rsid w:val="6E284FEE"/>
    <w:rsid w:val="6E69BCCF"/>
    <w:rsid w:val="6E6B48F7"/>
    <w:rsid w:val="6EACFDBE"/>
    <w:rsid w:val="6EAE5D20"/>
    <w:rsid w:val="6F1C7A6A"/>
    <w:rsid w:val="6F36475E"/>
    <w:rsid w:val="6F9F05F1"/>
    <w:rsid w:val="70402A2D"/>
    <w:rsid w:val="714CBCD3"/>
    <w:rsid w:val="717E26BF"/>
    <w:rsid w:val="719FD2A9"/>
    <w:rsid w:val="71C60B3A"/>
    <w:rsid w:val="724AFA84"/>
    <w:rsid w:val="7256A1B3"/>
    <w:rsid w:val="7268452E"/>
    <w:rsid w:val="72AA160E"/>
    <w:rsid w:val="72BFD451"/>
    <w:rsid w:val="72E7EAB7"/>
    <w:rsid w:val="7341C453"/>
    <w:rsid w:val="737D49CA"/>
    <w:rsid w:val="738EEDAD"/>
    <w:rsid w:val="73975CBD"/>
    <w:rsid w:val="739E6E25"/>
    <w:rsid w:val="73A5AFE9"/>
    <w:rsid w:val="73C15097"/>
    <w:rsid w:val="73DD08C0"/>
    <w:rsid w:val="73ECBAAC"/>
    <w:rsid w:val="74548DE1"/>
    <w:rsid w:val="74D176E3"/>
    <w:rsid w:val="750101A0"/>
    <w:rsid w:val="7550D27E"/>
    <w:rsid w:val="7614C84B"/>
    <w:rsid w:val="7648177B"/>
    <w:rsid w:val="7669D444"/>
    <w:rsid w:val="7675B823"/>
    <w:rsid w:val="76B34DF1"/>
    <w:rsid w:val="76CD5B2D"/>
    <w:rsid w:val="7759A4EE"/>
    <w:rsid w:val="7764445B"/>
    <w:rsid w:val="77761ECF"/>
    <w:rsid w:val="77B1DA25"/>
    <w:rsid w:val="77B96BE7"/>
    <w:rsid w:val="77BB0B9C"/>
    <w:rsid w:val="77E8BE15"/>
    <w:rsid w:val="7860AEF8"/>
    <w:rsid w:val="7879285D"/>
    <w:rsid w:val="78BB98B7"/>
    <w:rsid w:val="7940BD27"/>
    <w:rsid w:val="79530695"/>
    <w:rsid w:val="79972777"/>
    <w:rsid w:val="79C2797A"/>
    <w:rsid w:val="79D6DFCA"/>
    <w:rsid w:val="79E80B61"/>
    <w:rsid w:val="79E96A01"/>
    <w:rsid w:val="7A387E5F"/>
    <w:rsid w:val="7A61ABDD"/>
    <w:rsid w:val="7A7C73D7"/>
    <w:rsid w:val="7AF5BEE6"/>
    <w:rsid w:val="7B85370D"/>
    <w:rsid w:val="7B8CD2FE"/>
    <w:rsid w:val="7BB7DAE4"/>
    <w:rsid w:val="7BE4E0FC"/>
    <w:rsid w:val="7C250376"/>
    <w:rsid w:val="7C63707F"/>
    <w:rsid w:val="7C679359"/>
    <w:rsid w:val="7CC35E0B"/>
    <w:rsid w:val="7CF16236"/>
    <w:rsid w:val="7D2411EA"/>
    <w:rsid w:val="7D504439"/>
    <w:rsid w:val="7D6CF1B4"/>
    <w:rsid w:val="7E1AC33A"/>
    <w:rsid w:val="7E409B4E"/>
    <w:rsid w:val="7EA40101"/>
    <w:rsid w:val="7EA65DDC"/>
    <w:rsid w:val="7EA90954"/>
    <w:rsid w:val="7EE4563B"/>
    <w:rsid w:val="7F360823"/>
    <w:rsid w:val="7F3C0B34"/>
    <w:rsid w:val="7F418233"/>
    <w:rsid w:val="7F488C8A"/>
    <w:rsid w:val="7FA7263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2279A"/>
  <w15:docId w15:val="{BFE20B0A-DC2B-4DD2-A14F-11EBE4046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M Sans para"/>
    <w:qFormat/>
    <w:rsid w:val="00B55A3E"/>
    <w:pPr>
      <w:spacing w:after="160" w:line="259" w:lineRule="auto"/>
    </w:pPr>
    <w:rPr>
      <w:rFonts w:ascii="DM Sans" w:hAnsi="DM San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F00D02"/>
  </w:style>
  <w:style w:type="character" w:customStyle="1" w:styleId="FooterChar">
    <w:name w:val="Footer Char"/>
    <w:basedOn w:val="DefaultParagraphFont"/>
    <w:link w:val="Footer"/>
    <w:uiPriority w:val="99"/>
    <w:qFormat/>
    <w:rsid w:val="00F00D02"/>
  </w:style>
  <w:style w:type="character" w:customStyle="1" w:styleId="normaltextrun">
    <w:name w:val="normaltextrun"/>
    <w:basedOn w:val="DefaultParagraphFont"/>
    <w:qFormat/>
    <w:rsid w:val="004D416D"/>
  </w:style>
  <w:style w:type="character" w:customStyle="1" w:styleId="eop">
    <w:name w:val="eop"/>
    <w:basedOn w:val="DefaultParagraphFont"/>
    <w:qFormat/>
    <w:rsid w:val="004D416D"/>
  </w:style>
  <w:style w:type="character" w:styleId="Hyperlink">
    <w:name w:val="Hyperlink"/>
    <w:basedOn w:val="DefaultParagraphFont"/>
    <w:uiPriority w:val="99"/>
    <w:unhideWhenUsed/>
    <w:rsid w:val="00D87D55"/>
    <w:rPr>
      <w:color w:val="0563C1" w:themeColor="hyperlink"/>
      <w:u w:val="single"/>
    </w:rPr>
  </w:style>
  <w:style w:type="character" w:styleId="UnresolvedMention">
    <w:name w:val="Unresolved Mention"/>
    <w:basedOn w:val="DefaultParagraphFont"/>
    <w:uiPriority w:val="99"/>
    <w:semiHidden/>
    <w:unhideWhenUsed/>
    <w:qFormat/>
    <w:rsid w:val="00D87D55"/>
    <w:rPr>
      <w:color w:val="605E5C"/>
      <w:shd w:val="clear" w:color="auto" w:fill="E1DFDD"/>
    </w:rPr>
  </w:style>
  <w:style w:type="character" w:customStyle="1" w:styleId="NoSpacingChar">
    <w:name w:val="No Spacing Char"/>
    <w:basedOn w:val="DefaultParagraphFont"/>
    <w:link w:val="NoSpacing"/>
    <w:uiPriority w:val="1"/>
    <w:qFormat/>
    <w:rsid w:val="006E5DB1"/>
    <w:rPr>
      <w:rFonts w:eastAsiaTheme="minorEastAsia"/>
      <w:kern w:val="0"/>
      <w:lang w:val="en-US" w:eastAsia="zh-CN"/>
      <w14:ligatures w14:val="none"/>
    </w:rPr>
  </w:style>
  <w:style w:type="character" w:styleId="CommentReference">
    <w:name w:val="annotation reference"/>
    <w:basedOn w:val="DefaultParagraphFont"/>
    <w:uiPriority w:val="99"/>
    <w:semiHidden/>
    <w:unhideWhenUsed/>
    <w:qFormat/>
    <w:rsid w:val="009324DF"/>
    <w:rPr>
      <w:sz w:val="16"/>
      <w:szCs w:val="16"/>
    </w:rPr>
  </w:style>
  <w:style w:type="character" w:customStyle="1" w:styleId="CommentTextChar">
    <w:name w:val="Comment Text Char"/>
    <w:basedOn w:val="DefaultParagraphFont"/>
    <w:link w:val="CommentText"/>
    <w:uiPriority w:val="99"/>
    <w:qFormat/>
    <w:rsid w:val="009324DF"/>
    <w:rPr>
      <w:sz w:val="20"/>
      <w:szCs w:val="20"/>
    </w:rPr>
  </w:style>
  <w:style w:type="character" w:customStyle="1" w:styleId="CommentSubjectChar">
    <w:name w:val="Comment Subject Char"/>
    <w:basedOn w:val="CommentTextChar"/>
    <w:link w:val="CommentSubject"/>
    <w:uiPriority w:val="99"/>
    <w:semiHidden/>
    <w:qFormat/>
    <w:rsid w:val="009324DF"/>
    <w:rPr>
      <w:b/>
      <w:bCs/>
      <w:sz w:val="20"/>
      <w:szCs w:val="20"/>
    </w:rPr>
  </w:style>
  <w:style w:type="paragraph" w:customStyle="1" w:styleId="Heading">
    <w:name w:val="Heading"/>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F00D02"/>
    <w:pPr>
      <w:tabs>
        <w:tab w:val="center" w:pos="4513"/>
        <w:tab w:val="right" w:pos="9026"/>
      </w:tabs>
      <w:spacing w:after="0" w:line="240" w:lineRule="auto"/>
    </w:pPr>
  </w:style>
  <w:style w:type="paragraph" w:styleId="Footer">
    <w:name w:val="footer"/>
    <w:basedOn w:val="Normal"/>
    <w:link w:val="FooterChar"/>
    <w:uiPriority w:val="99"/>
    <w:unhideWhenUsed/>
    <w:rsid w:val="00F00D02"/>
    <w:pPr>
      <w:tabs>
        <w:tab w:val="center" w:pos="4513"/>
        <w:tab w:val="right" w:pos="9026"/>
      </w:tabs>
      <w:spacing w:after="0" w:line="240" w:lineRule="auto"/>
    </w:pPr>
  </w:style>
  <w:style w:type="paragraph" w:customStyle="1" w:styleId="CPE-SectionTitle">
    <w:name w:val="CPE - Section Title"/>
    <w:basedOn w:val="Normal"/>
    <w:qFormat/>
    <w:rsid w:val="00704CC8"/>
    <w:pPr>
      <w:spacing w:before="800" w:after="800" w:line="264" w:lineRule="auto"/>
      <w:contextualSpacing/>
    </w:pPr>
    <w:rPr>
      <w:rFonts w:ascii="Mokoko Medium" w:eastAsia="Calibri" w:hAnsi="Mokoko Medium" w:cs="Mokoko Medium"/>
      <w:color w:val="0072CE"/>
      <w:kern w:val="0"/>
      <w:sz w:val="72"/>
      <w:szCs w:val="72"/>
      <w14:ligatures w14:val="none"/>
    </w:rPr>
  </w:style>
  <w:style w:type="paragraph" w:customStyle="1" w:styleId="CPE-SectionHeading">
    <w:name w:val="CPE - Section Heading"/>
    <w:basedOn w:val="CPE-SectionTitle"/>
    <w:qFormat/>
    <w:rsid w:val="009D5AC0"/>
    <w:pPr>
      <w:spacing w:before="600" w:after="300"/>
    </w:pPr>
    <w:rPr>
      <w:sz w:val="44"/>
      <w:szCs w:val="44"/>
    </w:rPr>
  </w:style>
  <w:style w:type="paragraph" w:customStyle="1" w:styleId="paragraph">
    <w:name w:val="paragraph"/>
    <w:basedOn w:val="Normal"/>
    <w:qFormat/>
    <w:rsid w:val="004D416D"/>
    <w:pPr>
      <w:spacing w:beforeAutospacing="1"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DF1CB7"/>
    <w:pPr>
      <w:ind w:left="720"/>
      <w:contextualSpacing/>
    </w:pPr>
  </w:style>
  <w:style w:type="paragraph" w:styleId="NoSpacing">
    <w:name w:val="No Spacing"/>
    <w:link w:val="NoSpacingChar"/>
    <w:uiPriority w:val="1"/>
    <w:qFormat/>
    <w:rsid w:val="006E5DB1"/>
    <w:rPr>
      <w:rFonts w:ascii="Calibri" w:eastAsiaTheme="minorEastAsia" w:hAnsi="Calibri"/>
      <w:kern w:val="0"/>
      <w:lang w:val="en-US" w:eastAsia="zh-CN"/>
      <w14:ligatures w14:val="none"/>
    </w:rPr>
  </w:style>
  <w:style w:type="paragraph" w:styleId="CommentText">
    <w:name w:val="annotation text"/>
    <w:basedOn w:val="Normal"/>
    <w:link w:val="CommentTextChar"/>
    <w:uiPriority w:val="99"/>
    <w:unhideWhenUsed/>
    <w:qFormat/>
    <w:rsid w:val="009324DF"/>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9324DF"/>
    <w:rPr>
      <w:b/>
      <w:bCs/>
    </w:rPr>
  </w:style>
  <w:style w:type="table" w:styleId="TableGrid">
    <w:name w:val="Table Grid"/>
    <w:basedOn w:val="TableNormal"/>
    <w:uiPriority w:val="39"/>
    <w:rsid w:val="00BF006D"/>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539DA"/>
    <w:rPr>
      <w:b/>
      <w:bCs/>
    </w:rPr>
  </w:style>
  <w:style w:type="paragraph" w:styleId="NormalWeb">
    <w:name w:val="Normal (Web)"/>
    <w:basedOn w:val="Normal"/>
    <w:uiPriority w:val="99"/>
    <w:unhideWhenUsed/>
    <w:rsid w:val="00D539DA"/>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D228D0"/>
    <w:pPr>
      <w:suppressAutoHyphens w:val="0"/>
    </w:pPr>
    <w:rPr>
      <w:rFonts w:ascii="DM Sans" w:hAnsi="DM Sans"/>
      <w:sz w:val="18"/>
    </w:rPr>
  </w:style>
  <w:style w:type="paragraph" w:customStyle="1" w:styleId="m-71403160862701216msolistparagraph">
    <w:name w:val="m_-71403160862701216msolistparagraph"/>
    <w:basedOn w:val="Normal"/>
    <w:rsid w:val="005D312C"/>
    <w:pPr>
      <w:suppressAutoHyphens w:val="0"/>
      <w:spacing w:before="100" w:beforeAutospacing="1" w:after="100" w:afterAutospacing="1" w:line="240" w:lineRule="auto"/>
    </w:pPr>
    <w:rPr>
      <w:rFonts w:ascii="Aptos" w:hAnsi="Aptos" w:cs="Aptos"/>
      <w:kern w:val="0"/>
      <w:sz w:val="24"/>
      <w:szCs w:val="24"/>
      <w:lang w:eastAsia="en-GB"/>
      <w14:ligatures w14:val="none"/>
    </w:rPr>
  </w:style>
  <w:style w:type="paragraph" w:customStyle="1" w:styleId="m-0">
    <w:name w:val="m-0"/>
    <w:basedOn w:val="Normal"/>
    <w:rsid w:val="003F6D34"/>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34043">
      <w:bodyDiv w:val="1"/>
      <w:marLeft w:val="0"/>
      <w:marRight w:val="0"/>
      <w:marTop w:val="0"/>
      <w:marBottom w:val="0"/>
      <w:divBdr>
        <w:top w:val="none" w:sz="0" w:space="0" w:color="auto"/>
        <w:left w:val="none" w:sz="0" w:space="0" w:color="auto"/>
        <w:bottom w:val="none" w:sz="0" w:space="0" w:color="auto"/>
        <w:right w:val="none" w:sz="0" w:space="0" w:color="auto"/>
      </w:divBdr>
    </w:div>
    <w:div w:id="127742565">
      <w:bodyDiv w:val="1"/>
      <w:marLeft w:val="0"/>
      <w:marRight w:val="0"/>
      <w:marTop w:val="0"/>
      <w:marBottom w:val="0"/>
      <w:divBdr>
        <w:top w:val="none" w:sz="0" w:space="0" w:color="auto"/>
        <w:left w:val="none" w:sz="0" w:space="0" w:color="auto"/>
        <w:bottom w:val="none" w:sz="0" w:space="0" w:color="auto"/>
        <w:right w:val="none" w:sz="0" w:space="0" w:color="auto"/>
      </w:divBdr>
    </w:div>
    <w:div w:id="145634110">
      <w:bodyDiv w:val="1"/>
      <w:marLeft w:val="0"/>
      <w:marRight w:val="0"/>
      <w:marTop w:val="0"/>
      <w:marBottom w:val="0"/>
      <w:divBdr>
        <w:top w:val="none" w:sz="0" w:space="0" w:color="auto"/>
        <w:left w:val="none" w:sz="0" w:space="0" w:color="auto"/>
        <w:bottom w:val="none" w:sz="0" w:space="0" w:color="auto"/>
        <w:right w:val="none" w:sz="0" w:space="0" w:color="auto"/>
      </w:divBdr>
    </w:div>
    <w:div w:id="714239615">
      <w:bodyDiv w:val="1"/>
      <w:marLeft w:val="0"/>
      <w:marRight w:val="0"/>
      <w:marTop w:val="0"/>
      <w:marBottom w:val="0"/>
      <w:divBdr>
        <w:top w:val="none" w:sz="0" w:space="0" w:color="auto"/>
        <w:left w:val="none" w:sz="0" w:space="0" w:color="auto"/>
        <w:bottom w:val="none" w:sz="0" w:space="0" w:color="auto"/>
        <w:right w:val="none" w:sz="0" w:space="0" w:color="auto"/>
      </w:divBdr>
    </w:div>
    <w:div w:id="718750690">
      <w:bodyDiv w:val="1"/>
      <w:marLeft w:val="0"/>
      <w:marRight w:val="0"/>
      <w:marTop w:val="0"/>
      <w:marBottom w:val="0"/>
      <w:divBdr>
        <w:top w:val="none" w:sz="0" w:space="0" w:color="auto"/>
        <w:left w:val="none" w:sz="0" w:space="0" w:color="auto"/>
        <w:bottom w:val="none" w:sz="0" w:space="0" w:color="auto"/>
        <w:right w:val="none" w:sz="0" w:space="0" w:color="auto"/>
      </w:divBdr>
    </w:div>
    <w:div w:id="794908465">
      <w:bodyDiv w:val="1"/>
      <w:marLeft w:val="0"/>
      <w:marRight w:val="0"/>
      <w:marTop w:val="0"/>
      <w:marBottom w:val="0"/>
      <w:divBdr>
        <w:top w:val="none" w:sz="0" w:space="0" w:color="auto"/>
        <w:left w:val="none" w:sz="0" w:space="0" w:color="auto"/>
        <w:bottom w:val="none" w:sz="0" w:space="0" w:color="auto"/>
        <w:right w:val="none" w:sz="0" w:space="0" w:color="auto"/>
      </w:divBdr>
    </w:div>
    <w:div w:id="1060905195">
      <w:bodyDiv w:val="1"/>
      <w:marLeft w:val="0"/>
      <w:marRight w:val="0"/>
      <w:marTop w:val="0"/>
      <w:marBottom w:val="0"/>
      <w:divBdr>
        <w:top w:val="none" w:sz="0" w:space="0" w:color="auto"/>
        <w:left w:val="none" w:sz="0" w:space="0" w:color="auto"/>
        <w:bottom w:val="none" w:sz="0" w:space="0" w:color="auto"/>
        <w:right w:val="none" w:sz="0" w:space="0" w:color="auto"/>
      </w:divBdr>
    </w:div>
    <w:div w:id="1128739522">
      <w:bodyDiv w:val="1"/>
      <w:marLeft w:val="0"/>
      <w:marRight w:val="0"/>
      <w:marTop w:val="0"/>
      <w:marBottom w:val="0"/>
      <w:divBdr>
        <w:top w:val="none" w:sz="0" w:space="0" w:color="auto"/>
        <w:left w:val="none" w:sz="0" w:space="0" w:color="auto"/>
        <w:bottom w:val="none" w:sz="0" w:space="0" w:color="auto"/>
        <w:right w:val="none" w:sz="0" w:space="0" w:color="auto"/>
      </w:divBdr>
    </w:div>
    <w:div w:id="1452242907">
      <w:bodyDiv w:val="1"/>
      <w:marLeft w:val="0"/>
      <w:marRight w:val="0"/>
      <w:marTop w:val="0"/>
      <w:marBottom w:val="0"/>
      <w:divBdr>
        <w:top w:val="none" w:sz="0" w:space="0" w:color="auto"/>
        <w:left w:val="none" w:sz="0" w:space="0" w:color="auto"/>
        <w:bottom w:val="none" w:sz="0" w:space="0" w:color="auto"/>
        <w:right w:val="none" w:sz="0" w:space="0" w:color="auto"/>
      </w:divBdr>
    </w:div>
    <w:div w:id="1564218544">
      <w:bodyDiv w:val="1"/>
      <w:marLeft w:val="0"/>
      <w:marRight w:val="0"/>
      <w:marTop w:val="0"/>
      <w:marBottom w:val="0"/>
      <w:divBdr>
        <w:top w:val="none" w:sz="0" w:space="0" w:color="auto"/>
        <w:left w:val="none" w:sz="0" w:space="0" w:color="auto"/>
        <w:bottom w:val="none" w:sz="0" w:space="0" w:color="auto"/>
        <w:right w:val="none" w:sz="0" w:space="0" w:color="auto"/>
      </w:divBdr>
      <w:divsChild>
        <w:div w:id="274412176">
          <w:blockQuote w:val="1"/>
          <w:marLeft w:val="720"/>
          <w:marRight w:val="720"/>
          <w:marTop w:val="100"/>
          <w:marBottom w:val="100"/>
          <w:divBdr>
            <w:top w:val="none" w:sz="0" w:space="0" w:color="auto"/>
            <w:left w:val="none" w:sz="0" w:space="0" w:color="auto"/>
            <w:bottom w:val="none" w:sz="0" w:space="0" w:color="auto"/>
            <w:right w:val="none" w:sz="0" w:space="0" w:color="auto"/>
          </w:divBdr>
        </w:div>
        <w:div w:id="4342516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2960211">
      <w:bodyDiv w:val="1"/>
      <w:marLeft w:val="0"/>
      <w:marRight w:val="0"/>
      <w:marTop w:val="0"/>
      <w:marBottom w:val="0"/>
      <w:divBdr>
        <w:top w:val="none" w:sz="0" w:space="0" w:color="auto"/>
        <w:left w:val="none" w:sz="0" w:space="0" w:color="auto"/>
        <w:bottom w:val="none" w:sz="0" w:space="0" w:color="auto"/>
        <w:right w:val="none" w:sz="0" w:space="0" w:color="auto"/>
      </w:divBdr>
    </w:div>
    <w:div w:id="1656572036">
      <w:bodyDiv w:val="1"/>
      <w:marLeft w:val="0"/>
      <w:marRight w:val="0"/>
      <w:marTop w:val="0"/>
      <w:marBottom w:val="0"/>
      <w:divBdr>
        <w:top w:val="none" w:sz="0" w:space="0" w:color="auto"/>
        <w:left w:val="none" w:sz="0" w:space="0" w:color="auto"/>
        <w:bottom w:val="none" w:sz="0" w:space="0" w:color="auto"/>
        <w:right w:val="none" w:sz="0" w:space="0" w:color="auto"/>
      </w:divBdr>
    </w:div>
    <w:div w:id="1713075507">
      <w:bodyDiv w:val="1"/>
      <w:marLeft w:val="0"/>
      <w:marRight w:val="0"/>
      <w:marTop w:val="0"/>
      <w:marBottom w:val="0"/>
      <w:divBdr>
        <w:top w:val="none" w:sz="0" w:space="0" w:color="auto"/>
        <w:left w:val="none" w:sz="0" w:space="0" w:color="auto"/>
        <w:bottom w:val="none" w:sz="0" w:space="0" w:color="auto"/>
        <w:right w:val="none" w:sz="0" w:space="0" w:color="auto"/>
      </w:divBdr>
    </w:div>
    <w:div w:id="1898778539">
      <w:bodyDiv w:val="1"/>
      <w:marLeft w:val="0"/>
      <w:marRight w:val="0"/>
      <w:marTop w:val="0"/>
      <w:marBottom w:val="0"/>
      <w:divBdr>
        <w:top w:val="none" w:sz="0" w:space="0" w:color="auto"/>
        <w:left w:val="none" w:sz="0" w:space="0" w:color="auto"/>
        <w:bottom w:val="none" w:sz="0" w:space="0" w:color="auto"/>
        <w:right w:val="none" w:sz="0" w:space="0" w:color="auto"/>
      </w:divBdr>
    </w:div>
    <w:div w:id="1992294771">
      <w:bodyDiv w:val="1"/>
      <w:marLeft w:val="0"/>
      <w:marRight w:val="0"/>
      <w:marTop w:val="0"/>
      <w:marBottom w:val="0"/>
      <w:divBdr>
        <w:top w:val="none" w:sz="0" w:space="0" w:color="auto"/>
        <w:left w:val="none" w:sz="0" w:space="0" w:color="auto"/>
        <w:bottom w:val="none" w:sz="0" w:space="0" w:color="auto"/>
        <w:right w:val="none" w:sz="0" w:space="0" w:color="auto"/>
      </w:divBdr>
    </w:div>
    <w:div w:id="20392332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b6a2fb6-4220-42c4-9d5d-cfcdb5b0736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79B2F798B59A4D8FC3F7F47499BBC7" ma:contentTypeVersion="18" ma:contentTypeDescription="Create a new document." ma:contentTypeScope="" ma:versionID="30d8dd93655d69e9fc20e3994e5545e6">
  <xsd:schema xmlns:xsd="http://www.w3.org/2001/XMLSchema" xmlns:xs="http://www.w3.org/2001/XMLSchema" xmlns:p="http://schemas.microsoft.com/office/2006/metadata/properties" xmlns:ns3="2b6a2fb6-4220-42c4-9d5d-cfcdb5b07365" xmlns:ns4="6726cc14-3939-4246-9b3b-9a887efd2245" targetNamespace="http://schemas.microsoft.com/office/2006/metadata/properties" ma:root="true" ma:fieldsID="d4def6868fc3bc5ce8c28555a5a3c2ea" ns3:_="" ns4:_="">
    <xsd:import namespace="2b6a2fb6-4220-42c4-9d5d-cfcdb5b07365"/>
    <xsd:import namespace="6726cc14-3939-4246-9b3b-9a887efd224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6a2fb6-4220-42c4-9d5d-cfcdb5b073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26cc14-3939-4246-9b3b-9a887efd224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6F1F2-59C3-4F7A-B603-700D0A35EB2A}">
  <ds:schemaRefs>
    <ds:schemaRef ds:uri="http://schemas.microsoft.com/sharepoint/v3/contenttype/forms"/>
  </ds:schemaRefs>
</ds:datastoreItem>
</file>

<file path=customXml/itemProps2.xml><?xml version="1.0" encoding="utf-8"?>
<ds:datastoreItem xmlns:ds="http://schemas.openxmlformats.org/officeDocument/2006/customXml" ds:itemID="{65587CD4-8E52-4F8C-814B-04265E3118EC}">
  <ds:schemaRefs>
    <ds:schemaRef ds:uri="http://schemas.microsoft.com/office/2006/metadata/properties"/>
    <ds:schemaRef ds:uri="http://schemas.microsoft.com/office/infopath/2007/PartnerControls"/>
    <ds:schemaRef ds:uri="2b6a2fb6-4220-42c4-9d5d-cfcdb5b07365"/>
  </ds:schemaRefs>
</ds:datastoreItem>
</file>

<file path=customXml/itemProps3.xml><?xml version="1.0" encoding="utf-8"?>
<ds:datastoreItem xmlns:ds="http://schemas.openxmlformats.org/officeDocument/2006/customXml" ds:itemID="{4E5EADBB-587A-419E-9D21-400089147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6a2fb6-4220-42c4-9d5d-cfcdb5b07365"/>
    <ds:schemaRef ds:uri="6726cc14-3939-4246-9b3b-9a887efd22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AB0948-ACA3-4502-9892-EFEDCC9E7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4055</TotalTime>
  <Pages>6</Pages>
  <Words>2232</Words>
  <Characters>12723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Wareing - Liverpool LPC</dc:creator>
  <cp:keywords/>
  <dc:description/>
  <cp:lastModifiedBy>Jess Bibby</cp:lastModifiedBy>
  <cp:revision>949</cp:revision>
  <dcterms:created xsi:type="dcterms:W3CDTF">2026-01-09T12:47:00Z</dcterms:created>
  <dcterms:modified xsi:type="dcterms:W3CDTF">2026-08-11T12:54:00Z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0x0101007979B2F798B59A4D8FC3F7F47499BBC7</vt:lpwstr>
  </property>
</Properties>
</file>